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eastAsia="方正小标宋简体"/>
          <w:color w:val="FF0000"/>
          <w:kern w:val="0"/>
          <w:sz w:val="32"/>
          <w:szCs w:val="32"/>
        </w:rPr>
      </w:pPr>
    </w:p>
    <w:p>
      <w:pPr>
        <w:jc w:val="center"/>
        <w:rPr>
          <w:rFonts w:eastAsia="方正小标宋简体"/>
          <w:color w:val="FF0000"/>
          <w:sz w:val="150"/>
          <w:szCs w:val="150"/>
        </w:rPr>
      </w:pPr>
      <w:r>
        <w:rPr>
          <w:rFonts w:hint="eastAsia" w:eastAsia="方正小标宋简体"/>
          <w:color w:val="FF0000"/>
          <w:spacing w:val="1"/>
          <w:w w:val="49"/>
          <w:kern w:val="0"/>
          <w:sz w:val="150"/>
          <w:szCs w:val="150"/>
          <w:fitText w:val="8925" w:id="1508186644"/>
        </w:rPr>
        <w:t>内江市卫生健康委员会文</w:t>
      </w:r>
      <w:r>
        <w:rPr>
          <w:rFonts w:hint="eastAsia" w:eastAsia="方正小标宋简体"/>
          <w:color w:val="FF0000"/>
          <w:spacing w:val="92"/>
          <w:w w:val="49"/>
          <w:kern w:val="0"/>
          <w:sz w:val="150"/>
          <w:szCs w:val="150"/>
          <w:fitText w:val="8925" w:id="1508186644"/>
        </w:rPr>
        <w:t>件</w:t>
      </w:r>
    </w:p>
    <w:p>
      <w:pPr>
        <w:spacing w:line="580" w:lineRule="exact"/>
        <w:jc w:val="center"/>
        <w:rPr>
          <w:rFonts w:ascii="仿宋_GB2312" w:eastAsia="仿宋_GB2312"/>
          <w:sz w:val="52"/>
          <w:szCs w:val="52"/>
        </w:rPr>
      </w:pPr>
    </w:p>
    <w:p>
      <w:pPr>
        <w:spacing w:line="580" w:lineRule="exact"/>
        <w:jc w:val="center"/>
        <w:rPr>
          <w:rFonts w:hint="eastAsia" w:ascii="仿宋_GB2312" w:eastAsia="仿宋_GB2312"/>
          <w:sz w:val="32"/>
          <w:lang w:eastAsia="zh-CN"/>
        </w:rPr>
      </w:pPr>
      <w:bookmarkStart w:id="2" w:name="_GoBack"/>
      <w:bookmarkStart w:id="0" w:name="doc_mark"/>
      <w:r>
        <w:rPr>
          <w:rFonts w:hint="eastAsia" w:ascii="仿宋_GB2312" w:eastAsia="仿宋_GB2312"/>
          <w:sz w:val="32"/>
          <w:lang w:eastAsia="zh-CN"/>
        </w:rPr>
        <w:t>内卫办发〔2023〕40号</w:t>
      </w:r>
      <w:bookmarkEnd w:id="2"/>
      <w:bookmarkEnd w:id="0"/>
    </w:p>
    <w:p>
      <w:pPr>
        <w:keepNext w:val="0"/>
        <w:keepLines w:val="0"/>
        <w:pageBreakBefore w:val="0"/>
        <w:widowControl w:val="0"/>
        <w:kinsoku/>
        <w:wordWrap/>
        <w:overflowPunct/>
        <w:topLinePunct w:val="0"/>
        <w:autoSpaceDE/>
        <w:autoSpaceDN/>
        <w:bidi w:val="0"/>
        <w:spacing w:line="580" w:lineRule="exact"/>
        <w:jc w:val="center"/>
        <w:textAlignment w:val="auto"/>
        <w:rPr>
          <w:rFonts w:eastAsia="方正小标宋简体"/>
          <w:sz w:val="44"/>
        </w:rPr>
      </w:pPr>
      <w:r>
        <w:pict>
          <v:line id="_x0000_s1026" o:spid="_x0000_s1026" o:spt="20" style="position:absolute;left:0pt;margin-left:0pt;margin-top:13.95pt;height:0pt;width:445.25pt;z-index:251659264;mso-width-relative:page;mso-height-relative:page;" stroked="t" coordsize="21600,21600">
            <v:path arrowok="t"/>
            <v:fill focussize="0,0"/>
            <v:stroke weight="2.25pt" color="#FF0000"/>
            <v:imagedata o:title=""/>
            <o:lock v:ext="edit"/>
          </v:line>
        </w:pict>
      </w:r>
    </w:p>
    <w:p>
      <w:pPr>
        <w:keepNext w:val="0"/>
        <w:keepLines w:val="0"/>
        <w:pageBreakBefore w:val="0"/>
        <w:widowControl w:val="0"/>
        <w:tabs>
          <w:tab w:val="left" w:pos="7513"/>
        </w:tabs>
        <w:kinsoku/>
        <w:wordWrap/>
        <w:overflowPunct/>
        <w:topLinePunct w:val="0"/>
        <w:autoSpaceDE/>
        <w:autoSpaceDN/>
        <w:bidi w:val="0"/>
        <w:adjustRightInd w:val="0"/>
        <w:spacing w:line="580" w:lineRule="exact"/>
        <w:jc w:val="center"/>
        <w:textAlignment w:val="auto"/>
        <w:rPr>
          <w:rFonts w:hint="eastAsia" w:ascii="方正小标宋简体" w:hAnsi="方正小标宋简体" w:eastAsia="方正小标宋简体" w:cs="方正小标宋简体"/>
          <w:sz w:val="44"/>
          <w:szCs w:val="44"/>
          <w:lang w:eastAsia="zh-CN"/>
        </w:rPr>
      </w:pPr>
      <w:bookmarkStart w:id="1" w:name="Content"/>
      <w:bookmarkEnd w:id="1"/>
    </w:p>
    <w:p>
      <w:pPr>
        <w:keepNext w:val="0"/>
        <w:keepLines w:val="0"/>
        <w:pageBreakBefore w:val="0"/>
        <w:widowControl w:val="0"/>
        <w:tabs>
          <w:tab w:val="left" w:pos="7513"/>
        </w:tabs>
        <w:kinsoku/>
        <w:wordWrap/>
        <w:overflowPunct/>
        <w:topLinePunct w:val="0"/>
        <w:autoSpaceDE/>
        <w:autoSpaceDN/>
        <w:bidi w:val="0"/>
        <w:adjustRightInd w:val="0"/>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内江市卫生健康委员会</w:t>
      </w:r>
    </w:p>
    <w:p>
      <w:pPr>
        <w:keepNext w:val="0"/>
        <w:keepLines w:val="0"/>
        <w:pageBreakBefore w:val="0"/>
        <w:widowControl w:val="0"/>
        <w:tabs>
          <w:tab w:val="left" w:pos="7513"/>
        </w:tabs>
        <w:kinsoku/>
        <w:wordWrap/>
        <w:overflowPunct/>
        <w:topLinePunct w:val="0"/>
        <w:autoSpaceDE/>
        <w:autoSpaceDN/>
        <w:bidi w:val="0"/>
        <w:adjustRightInd w:val="0"/>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sz w:val="44"/>
          <w:szCs w:val="44"/>
          <w:lang w:val="en-US" w:eastAsia="zh-CN"/>
        </w:rPr>
        <w:t>2023年全市职业健康</w:t>
      </w:r>
      <w:r>
        <w:rPr>
          <w:rFonts w:hint="eastAsia" w:ascii="方正小标宋简体" w:hAnsi="方正小标宋简体" w:eastAsia="方正小标宋简体" w:cs="方正小标宋简体"/>
          <w:sz w:val="44"/>
          <w:szCs w:val="44"/>
          <w:lang w:eastAsia="zh-CN"/>
        </w:rPr>
        <w:t>及食品药政</w:t>
      </w:r>
    </w:p>
    <w:p>
      <w:pPr>
        <w:keepNext w:val="0"/>
        <w:keepLines w:val="0"/>
        <w:pageBreakBefore w:val="0"/>
        <w:widowControl w:val="0"/>
        <w:tabs>
          <w:tab w:val="left" w:pos="7513"/>
        </w:tabs>
        <w:kinsoku/>
        <w:wordWrap/>
        <w:overflowPunct/>
        <w:topLinePunct w:val="0"/>
        <w:autoSpaceDE/>
        <w:autoSpaceDN/>
        <w:bidi w:val="0"/>
        <w:adjustRightInd w:val="0"/>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工作要点的通知</w:t>
      </w:r>
    </w:p>
    <w:p>
      <w:pPr>
        <w:pStyle w:val="2"/>
        <w:keepNext w:val="0"/>
        <w:keepLines w:val="0"/>
        <w:pageBreakBefore w:val="0"/>
        <w:widowControl w:val="0"/>
        <w:kinsoku/>
        <w:wordWrap/>
        <w:overflowPunct/>
        <w:topLinePunct w:val="0"/>
        <w:autoSpaceDE/>
        <w:autoSpaceDN/>
        <w:bidi w:val="0"/>
        <w:spacing w:line="580" w:lineRule="exact"/>
        <w:ind w:left="0" w:leftChars="0" w:firstLine="0" w:firstLine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spacing w:line="580" w:lineRule="exact"/>
        <w:ind w:left="0" w:leftChars="0" w:firstLine="0" w:firstLineChars="0"/>
        <w:textAlignment w:val="auto"/>
        <w:rPr>
          <w:rFonts w:hint="eastAsia"/>
          <w:lang w:val="en-US" w:eastAsia="zh-CN"/>
        </w:rPr>
      </w:pPr>
      <w:r>
        <w:rPr>
          <w:rFonts w:hint="eastAsia"/>
          <w:lang w:val="en-US" w:eastAsia="zh-CN"/>
        </w:rPr>
        <w:t>各县（市、区）卫生健康局，内江经开区、内江高新区社事局，市疾控中心，市卫生健康综合行政执法支队，市直医疗机构：</w:t>
      </w:r>
    </w:p>
    <w:p>
      <w:pPr>
        <w:pStyle w:val="2"/>
        <w:keepNext w:val="0"/>
        <w:keepLines w:val="0"/>
        <w:pageBreakBefore w:val="0"/>
        <w:widowControl w:val="0"/>
        <w:kinsoku/>
        <w:wordWrap/>
        <w:overflowPunct/>
        <w:topLinePunct w:val="0"/>
        <w:autoSpaceDE/>
        <w:autoSpaceDN/>
        <w:bidi w:val="0"/>
        <w:spacing w:line="580" w:lineRule="exact"/>
        <w:ind w:left="0" w:leftChars="0" w:firstLine="616"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现将《</w:t>
      </w:r>
      <w:r>
        <w:rPr>
          <w:rFonts w:hint="eastAsia" w:ascii="方正仿宋_GBK" w:hAnsi="方正仿宋_GBK" w:eastAsia="方正仿宋_GBK" w:cs="方正仿宋_GBK"/>
          <w:sz w:val="32"/>
          <w:szCs w:val="32"/>
        </w:rPr>
        <w:t>2023年全</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职业健康</w:t>
      </w:r>
      <w:r>
        <w:rPr>
          <w:rFonts w:hint="eastAsia" w:ascii="方正仿宋_GBK" w:hAnsi="方正仿宋_GBK" w:eastAsia="方正仿宋_GBK" w:cs="方正仿宋_GBK"/>
          <w:sz w:val="32"/>
          <w:szCs w:val="32"/>
          <w:lang w:eastAsia="zh-CN"/>
        </w:rPr>
        <w:t>及食品药政</w:t>
      </w:r>
      <w:r>
        <w:rPr>
          <w:rFonts w:hint="eastAsia" w:ascii="方正仿宋_GBK" w:hAnsi="方正仿宋_GBK" w:eastAsia="方正仿宋_GBK" w:cs="方正仿宋_GBK"/>
          <w:sz w:val="32"/>
          <w:szCs w:val="32"/>
        </w:rPr>
        <w:t>工作要点</w:t>
      </w:r>
      <w:r>
        <w:rPr>
          <w:rFonts w:hint="eastAsia" w:ascii="方正仿宋_GBK" w:hAnsi="方正仿宋_GBK" w:eastAsia="方正仿宋_GBK" w:cs="方正仿宋_GBK"/>
          <w:sz w:val="32"/>
          <w:szCs w:val="32"/>
          <w:lang w:eastAsia="zh-CN"/>
        </w:rPr>
        <w:t>》印发你们，请结合实际遵照执行。</w:t>
      </w:r>
    </w:p>
    <w:p>
      <w:pPr>
        <w:pStyle w:val="3"/>
        <w:keepNext w:val="0"/>
        <w:keepLines w:val="0"/>
        <w:pageBreakBefore w:val="0"/>
        <w:widowControl w:val="0"/>
        <w:kinsoku/>
        <w:wordWrap/>
        <w:overflowPunct/>
        <w:topLinePunct w:val="0"/>
        <w:autoSpaceDE/>
        <w:autoSpaceDN/>
        <w:bidi w:val="0"/>
        <w:spacing w:line="580" w:lineRule="exact"/>
        <w:textAlignment w:val="auto"/>
        <w:rPr>
          <w:rFonts w:hint="eastAsia" w:ascii="方正仿宋_GBK" w:hAnsi="方正仿宋_GBK" w:eastAsia="方正仿宋_GBK" w:cs="方正仿宋_GBK"/>
          <w:sz w:val="32"/>
          <w:szCs w:val="32"/>
          <w:lang w:eastAsia="zh-CN"/>
        </w:rPr>
      </w:pPr>
    </w:p>
    <w:p>
      <w:pPr>
        <w:pStyle w:val="3"/>
        <w:keepNext w:val="0"/>
        <w:keepLines w:val="0"/>
        <w:pageBreakBefore w:val="0"/>
        <w:widowControl w:val="0"/>
        <w:kinsoku/>
        <w:wordWrap/>
        <w:overflowPunct/>
        <w:topLinePunct w:val="0"/>
        <w:autoSpaceDE/>
        <w:autoSpaceDN/>
        <w:bidi w:val="0"/>
        <w:spacing w:line="580" w:lineRule="exact"/>
        <w:textAlignment w:val="auto"/>
        <w:rPr>
          <w:rFonts w:hint="eastAsia" w:ascii="方正仿宋_GBK" w:hAnsi="方正仿宋_GBK" w:eastAsia="方正仿宋_GBK" w:cs="方正仿宋_GBK"/>
          <w:sz w:val="32"/>
          <w:szCs w:val="32"/>
          <w:lang w:eastAsia="zh-CN"/>
        </w:rPr>
      </w:pPr>
    </w:p>
    <w:p>
      <w:pPr>
        <w:pStyle w:val="3"/>
        <w:keepNext w:val="0"/>
        <w:keepLines w:val="0"/>
        <w:pageBreakBefore w:val="0"/>
        <w:widowControl w:val="0"/>
        <w:kinsoku/>
        <w:wordWrap/>
        <w:overflowPunct/>
        <w:topLinePunct w:val="0"/>
        <w:autoSpaceDE/>
        <w:autoSpaceDN/>
        <w:bidi w:val="0"/>
        <w:spacing w:line="58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内江市卫生健康委员会</w:t>
      </w:r>
    </w:p>
    <w:p>
      <w:pPr>
        <w:pStyle w:val="3"/>
        <w:keepNext w:val="0"/>
        <w:keepLines w:val="0"/>
        <w:pageBreakBefore w:val="0"/>
        <w:widowControl w:val="0"/>
        <w:kinsoku/>
        <w:wordWrap/>
        <w:overflowPunct/>
        <w:topLinePunct w:val="0"/>
        <w:autoSpaceDE/>
        <w:autoSpaceDN/>
        <w:bidi w:val="0"/>
        <w:spacing w:line="58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2023年4月17日</w:t>
      </w:r>
    </w:p>
    <w:p>
      <w:pPr>
        <w:pStyle w:val="3"/>
        <w:keepNext w:val="0"/>
        <w:keepLines w:val="0"/>
        <w:pageBreakBefore w:val="0"/>
        <w:widowControl w:val="0"/>
        <w:kinsoku/>
        <w:wordWrap/>
        <w:overflowPunct/>
        <w:topLinePunct w:val="0"/>
        <w:autoSpaceDE/>
        <w:autoSpaceDN/>
        <w:bidi w:val="0"/>
        <w:spacing w:line="540" w:lineRule="exact"/>
        <w:jc w:val="center"/>
        <w:textAlignment w:val="auto"/>
        <w:rPr>
          <w:rFonts w:ascii="Times New Roman" w:hAnsi="Times New Roman" w:eastAsia="方正小标宋简体" w:cs="Times New Roman"/>
          <w:sz w:val="44"/>
          <w:szCs w:val="44"/>
        </w:rPr>
      </w:pPr>
      <w:r>
        <w:rPr>
          <w:rFonts w:hint="eastAsia" w:ascii="方正仿宋_GBK" w:hAnsi="方正仿宋_GBK" w:eastAsia="方正仿宋_GBK" w:cs="方正仿宋_GBK"/>
          <w:sz w:val="32"/>
          <w:szCs w:val="32"/>
          <w:lang w:val="en-US" w:eastAsia="zh-CN"/>
        </w:rPr>
        <w:br w:type="page"/>
      </w:r>
      <w:r>
        <w:rPr>
          <w:rFonts w:ascii="Times New Roman" w:hAnsi="Times New Roman" w:eastAsia="方正小标宋简体" w:cs="Times New Roman"/>
          <w:sz w:val="44"/>
          <w:szCs w:val="44"/>
        </w:rPr>
        <w:t>2023年全</w:t>
      </w:r>
      <w:r>
        <w:rPr>
          <w:rFonts w:hint="eastAsia" w:ascii="Times New Roman" w:hAnsi="Times New Roman" w:eastAsia="方正小标宋简体" w:cs="Times New Roman"/>
          <w:sz w:val="44"/>
          <w:szCs w:val="44"/>
          <w:lang w:eastAsia="zh-CN"/>
        </w:rPr>
        <w:t>市</w:t>
      </w:r>
      <w:r>
        <w:rPr>
          <w:rFonts w:ascii="Times New Roman" w:hAnsi="Times New Roman" w:eastAsia="方正小标宋简体" w:cs="Times New Roman"/>
          <w:sz w:val="44"/>
          <w:szCs w:val="44"/>
        </w:rPr>
        <w:t>职业健康</w:t>
      </w:r>
      <w:r>
        <w:rPr>
          <w:rFonts w:hint="eastAsia" w:ascii="Times New Roman" w:hAnsi="Times New Roman" w:eastAsia="方正小标宋简体" w:cs="Times New Roman"/>
          <w:sz w:val="44"/>
          <w:szCs w:val="44"/>
          <w:lang w:eastAsia="zh-CN"/>
        </w:rPr>
        <w:t>及食品药政</w:t>
      </w:r>
      <w:r>
        <w:rPr>
          <w:rFonts w:ascii="Times New Roman" w:hAnsi="Times New Roman" w:eastAsia="方正小标宋简体" w:cs="Times New Roman"/>
          <w:sz w:val="44"/>
          <w:szCs w:val="44"/>
        </w:rPr>
        <w:t>工作要点</w:t>
      </w:r>
    </w:p>
    <w:p>
      <w:pPr>
        <w:keepNext w:val="0"/>
        <w:keepLines w:val="0"/>
        <w:pageBreakBefore w:val="0"/>
        <w:widowControl w:val="0"/>
        <w:tabs>
          <w:tab w:val="left" w:pos="7513"/>
        </w:tabs>
        <w:kinsoku/>
        <w:wordWrap/>
        <w:overflowPunct/>
        <w:topLinePunct w:val="0"/>
        <w:autoSpaceDE/>
        <w:autoSpaceDN/>
        <w:bidi w:val="0"/>
        <w:adjustRightInd w:val="0"/>
        <w:spacing w:line="54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tabs>
          <w:tab w:val="left" w:pos="7513"/>
        </w:tabs>
        <w:kinsoku/>
        <w:wordWrap/>
        <w:overflowPunct/>
        <w:topLinePunct w:val="0"/>
        <w:autoSpaceDE/>
        <w:autoSpaceDN/>
        <w:bidi w:val="0"/>
        <w:adjustRightInd w:val="0"/>
        <w:spacing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坚持以习近平新时代中国特色社会主义思想为指导，深入学习贯彻党的二十大精神，牢固树立以人民为中心的发展思想，贯彻落实</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十四五</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职业健康规划，围绕卫生健康工作中心任务，夯实职业健康工作基础，着力完善</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rPr>
        <w:t>职业健康协调工作机制，深化职业病危害专项治理，持续推进职业健康保护行动，强化职业病及危害因素监测和风险评估，加强职业病防治技术支撑能力建设，规范尘肺病康复管理，努力预防和减少职业病发生，维护广大劳动者职业健康权益。重点抓好以下工作:</w:t>
      </w:r>
    </w:p>
    <w:p>
      <w:pPr>
        <w:keepNext w:val="0"/>
        <w:keepLines w:val="0"/>
        <w:pageBreakBefore w:val="0"/>
        <w:widowControl w:val="0"/>
        <w:numPr>
          <w:ilvl w:val="0"/>
          <w:numId w:val="2"/>
        </w:numPr>
        <w:tabs>
          <w:tab w:val="left" w:pos="7513"/>
        </w:tabs>
        <w:kinsoku/>
        <w:wordWrap/>
        <w:overflowPunct/>
        <w:topLinePunct w:val="0"/>
        <w:autoSpaceDE/>
        <w:autoSpaceDN/>
        <w:bidi w:val="0"/>
        <w:adjustRightInd w:val="0"/>
        <w:spacing w:line="54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健全</w:t>
      </w:r>
      <w:r>
        <w:rPr>
          <w:rFonts w:hint="eastAsia" w:ascii="方正黑体_GBK" w:hAnsi="方正黑体_GBK" w:eastAsia="方正黑体_GBK" w:cs="方正黑体_GBK"/>
          <w:sz w:val="32"/>
          <w:szCs w:val="32"/>
          <w:lang w:eastAsia="zh-CN"/>
        </w:rPr>
        <w:t>市、县（市、区）</w:t>
      </w:r>
      <w:r>
        <w:rPr>
          <w:rFonts w:hint="eastAsia" w:ascii="方正黑体_GBK" w:hAnsi="方正黑体_GBK" w:eastAsia="方正黑体_GBK" w:cs="方正黑体_GBK"/>
          <w:sz w:val="32"/>
          <w:szCs w:val="32"/>
        </w:rPr>
        <w:t>职业健康协调工作机制</w:t>
      </w:r>
    </w:p>
    <w:p>
      <w:pPr>
        <w:keepNext w:val="0"/>
        <w:keepLines w:val="0"/>
        <w:pageBreakBefore w:val="0"/>
        <w:widowControl w:val="0"/>
        <w:numPr>
          <w:ilvl w:val="0"/>
          <w:numId w:val="0"/>
        </w:numPr>
        <w:tabs>
          <w:tab w:val="left" w:pos="7513"/>
        </w:tabs>
        <w:kinsoku/>
        <w:wordWrap/>
        <w:overflowPunct/>
        <w:topLinePunct w:val="0"/>
        <w:autoSpaceDE/>
        <w:autoSpaceDN/>
        <w:bidi w:val="0"/>
        <w:adjustRightInd w:val="0"/>
        <w:spacing w:line="540" w:lineRule="exact"/>
        <w:ind w:firstLine="640" w:firstLineChars="200"/>
        <w:textAlignment w:val="auto"/>
        <w:rPr>
          <w:rFonts w:ascii="Times New Roman" w:hAnsi="Times New Roman" w:eastAsia="仿宋_GB2312" w:cs="Times New Roman"/>
          <w:sz w:val="32"/>
          <w:szCs w:val="32"/>
        </w:rPr>
      </w:pPr>
      <w:r>
        <w:rPr>
          <w:rFonts w:hint="eastAsia" w:ascii="方正仿宋_GBK" w:hAnsi="方正仿宋_GBK" w:eastAsia="方正仿宋_GBK" w:cs="方正仿宋_GBK"/>
          <w:sz w:val="32"/>
          <w:szCs w:val="32"/>
          <w:lang w:eastAsia="zh-CN"/>
        </w:rPr>
        <w:t>完善</w:t>
      </w:r>
      <w:r>
        <w:rPr>
          <w:rFonts w:ascii="Times New Roman" w:hAnsi="Times New Roman" w:eastAsia="仿宋_GB2312" w:cs="Times New Roman"/>
          <w:sz w:val="32"/>
          <w:szCs w:val="32"/>
        </w:rPr>
        <w:t>职业健康多部门联系协调制度，</w:t>
      </w:r>
      <w:r>
        <w:rPr>
          <w:rFonts w:hint="eastAsia" w:ascii="Times New Roman" w:hAnsi="Times New Roman" w:eastAsia="仿宋_GB2312" w:cs="Times New Roman"/>
          <w:sz w:val="32"/>
          <w:szCs w:val="32"/>
          <w:lang w:eastAsia="zh-CN"/>
        </w:rPr>
        <w:t>明确部门职责，每年召开两次工作会议，</w:t>
      </w:r>
      <w:r>
        <w:rPr>
          <w:rFonts w:ascii="Times New Roman" w:hAnsi="Times New Roman" w:eastAsia="仿宋_GB2312" w:cs="Times New Roman"/>
          <w:sz w:val="32"/>
          <w:szCs w:val="32"/>
        </w:rPr>
        <w:t>推进多部门信息共享互通、协同联动，形成职业健康工作合力，构造齐抓共管工作格局。按照国家委统一部署、联合相关部门组织开展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十四五</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职业健康规划中期评估。会同相关部门结合部门职能职责推进职业健康工作。</w:t>
      </w:r>
    </w:p>
    <w:p>
      <w:pPr>
        <w:keepNext w:val="0"/>
        <w:keepLines w:val="0"/>
        <w:pageBreakBefore w:val="0"/>
        <w:widowControl w:val="0"/>
        <w:numPr>
          <w:ilvl w:val="0"/>
          <w:numId w:val="2"/>
        </w:numPr>
        <w:tabs>
          <w:tab w:val="left" w:pos="7513"/>
        </w:tabs>
        <w:kinsoku/>
        <w:wordWrap/>
        <w:overflowPunct/>
        <w:topLinePunct w:val="0"/>
        <w:autoSpaceDE/>
        <w:autoSpaceDN/>
        <w:bidi w:val="0"/>
        <w:adjustRightInd w:val="0"/>
        <w:spacing w:line="540" w:lineRule="exact"/>
        <w:ind w:left="0"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深化职业病危害专项治理</w:t>
      </w:r>
    </w:p>
    <w:p>
      <w:pPr>
        <w:keepNext w:val="0"/>
        <w:keepLines w:val="0"/>
        <w:pageBreakBefore w:val="0"/>
        <w:widowControl w:val="0"/>
        <w:numPr>
          <w:ilvl w:val="0"/>
          <w:numId w:val="0"/>
        </w:numPr>
        <w:tabs>
          <w:tab w:val="left" w:pos="7513"/>
        </w:tabs>
        <w:kinsoku/>
        <w:wordWrap/>
        <w:overflowPunct/>
        <w:topLinePunct w:val="0"/>
        <w:autoSpaceDE/>
        <w:autoSpaceDN/>
        <w:bidi w:val="0"/>
        <w:adjustRightInd w:val="0"/>
        <w:spacing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指导各</w:t>
      </w:r>
      <w:r>
        <w:rPr>
          <w:rFonts w:hint="eastAsia" w:ascii="Times New Roman" w:hAnsi="Times New Roman" w:eastAsia="仿宋_GB2312" w:cs="Times New Roman"/>
          <w:sz w:val="32"/>
          <w:szCs w:val="32"/>
          <w:lang w:eastAsia="zh-CN"/>
        </w:rPr>
        <w:t>县（市、区）</w:t>
      </w:r>
      <w:r>
        <w:rPr>
          <w:rFonts w:ascii="Times New Roman" w:hAnsi="Times New Roman" w:eastAsia="仿宋_GB2312" w:cs="Times New Roman"/>
          <w:sz w:val="32"/>
          <w:szCs w:val="32"/>
        </w:rPr>
        <w:t>根据专项治理工作方案推进用人单位开展治理，加强职业危害因素超标企业和超标岗位整治，完成专项治理年度目标，</w:t>
      </w:r>
      <w:r>
        <w:rPr>
          <w:rFonts w:hint="eastAsia" w:ascii="Times New Roman" w:hAnsi="Times New Roman" w:eastAsia="仿宋_GB2312" w:cs="Times New Roman"/>
          <w:sz w:val="32"/>
          <w:szCs w:val="32"/>
          <w:lang w:eastAsia="zh-CN"/>
        </w:rPr>
        <w:t>全市纳入治理的</w:t>
      </w:r>
      <w:r>
        <w:rPr>
          <w:rFonts w:hint="eastAsia" w:ascii="方正仿宋_GBK" w:hAnsi="方正仿宋_GBK" w:eastAsia="方正仿宋_GBK" w:cs="方正仿宋_GBK"/>
          <w:sz w:val="32"/>
          <w:szCs w:val="32"/>
          <w:lang w:val="en-US" w:eastAsia="zh-CN"/>
        </w:rPr>
        <w:t>370家企业，在去年完成113家治理任务的基础上，今年再</w:t>
      </w:r>
      <w:r>
        <w:rPr>
          <w:rFonts w:hint="eastAsia" w:ascii="方正仿宋_GBK" w:hAnsi="方正仿宋_GBK" w:eastAsia="方正仿宋_GBK" w:cs="方正仿宋_GBK"/>
          <w:sz w:val="32"/>
          <w:szCs w:val="32"/>
        </w:rPr>
        <w:t>完成</w:t>
      </w:r>
      <w:r>
        <w:rPr>
          <w:rFonts w:hint="eastAsia" w:ascii="方正仿宋_GBK" w:hAnsi="方正仿宋_GBK" w:eastAsia="方正仿宋_GBK" w:cs="方正仿宋_GBK"/>
          <w:sz w:val="32"/>
          <w:szCs w:val="32"/>
          <w:lang w:val="en-US" w:eastAsia="zh-CN"/>
        </w:rPr>
        <w:t>110家</w:t>
      </w:r>
      <w:r>
        <w:rPr>
          <w:rFonts w:hint="eastAsia" w:ascii="方正仿宋_GBK" w:hAnsi="方正仿宋_GBK" w:eastAsia="方正仿宋_GBK" w:cs="方正仿宋_GBK"/>
          <w:sz w:val="32"/>
          <w:szCs w:val="32"/>
        </w:rPr>
        <w:t>治理</w:t>
      </w:r>
      <w:r>
        <w:rPr>
          <w:rFonts w:hint="eastAsia" w:ascii="方正仿宋_GBK" w:hAnsi="方正仿宋_GBK" w:eastAsia="方正仿宋_GBK" w:cs="方正仿宋_GBK"/>
          <w:sz w:val="32"/>
          <w:szCs w:val="32"/>
          <w:lang w:eastAsia="zh-CN"/>
        </w:rPr>
        <w:t>任务</w:t>
      </w:r>
      <w:r>
        <w:rPr>
          <w:rFonts w:hint="eastAsia" w:ascii="Times New Roman" w:hAnsi="Times New Roman" w:eastAsia="仿宋_GB2312" w:cs="Times New Roman"/>
          <w:sz w:val="32"/>
          <w:szCs w:val="32"/>
          <w:lang w:eastAsia="zh-CN"/>
        </w:rPr>
        <w:t>，治理</w:t>
      </w:r>
      <w:r>
        <w:rPr>
          <w:rFonts w:ascii="Times New Roman" w:hAnsi="Times New Roman" w:eastAsia="仿宋_GB2312" w:cs="Times New Roman"/>
          <w:sz w:val="32"/>
          <w:szCs w:val="32"/>
        </w:rPr>
        <w:t>率达到</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0%</w:t>
      </w:r>
      <w:r>
        <w:rPr>
          <w:rFonts w:ascii="Times New Roman" w:hAnsi="Times New Roman" w:eastAsia="仿宋_GB2312" w:cs="Times New Roman"/>
          <w:sz w:val="32"/>
          <w:szCs w:val="32"/>
        </w:rPr>
        <w:t>以上，加强专项治理工作典型经验交流和推广。促进用人单位开展职业病危害项目申报、职业健康培训、职业病危害因素检测等工作，强化新、改、扩建项目落实职业病防护设施</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三同时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措施。</w:t>
      </w:r>
      <w:r>
        <w:rPr>
          <w:rFonts w:hint="eastAsia" w:ascii="Times New Roman" w:hAnsi="Times New Roman" w:eastAsia="仿宋_GB2312" w:cs="Times New Roman"/>
          <w:sz w:val="32"/>
          <w:szCs w:val="32"/>
          <w:lang w:eastAsia="zh-CN"/>
        </w:rPr>
        <w:t>申请利用工伤保险基金对</w:t>
      </w:r>
      <w:r>
        <w:rPr>
          <w:rFonts w:ascii="Times New Roman" w:hAnsi="Times New Roman" w:eastAsia="仿宋_GB2312" w:cs="Times New Roman"/>
          <w:sz w:val="32"/>
          <w:szCs w:val="32"/>
        </w:rPr>
        <w:t>中小微型企业</w:t>
      </w:r>
      <w:r>
        <w:rPr>
          <w:rFonts w:hint="eastAsia" w:ascii="Times New Roman" w:hAnsi="Times New Roman" w:eastAsia="仿宋_GB2312" w:cs="Times New Roman"/>
          <w:sz w:val="32"/>
          <w:szCs w:val="32"/>
          <w:lang w:eastAsia="zh-CN"/>
        </w:rPr>
        <w:t>进行职业责任人和职业健康管理人员进行免费培训和指导帮扶</w:t>
      </w:r>
      <w:r>
        <w:rPr>
          <w:rFonts w:ascii="Times New Roman" w:hAnsi="Times New Roman" w:eastAsia="仿宋_GB2312" w:cs="Times New Roman"/>
          <w:sz w:val="32"/>
          <w:szCs w:val="32"/>
        </w:rPr>
        <w:t>等。</w:t>
      </w:r>
    </w:p>
    <w:p>
      <w:pPr>
        <w:keepNext w:val="0"/>
        <w:keepLines w:val="0"/>
        <w:pageBreakBefore w:val="0"/>
        <w:widowControl w:val="0"/>
        <w:numPr>
          <w:ilvl w:val="0"/>
          <w:numId w:val="2"/>
        </w:numPr>
        <w:tabs>
          <w:tab w:val="left" w:pos="7513"/>
        </w:tabs>
        <w:kinsoku/>
        <w:wordWrap/>
        <w:overflowPunct/>
        <w:topLinePunct w:val="0"/>
        <w:autoSpaceDE/>
        <w:autoSpaceDN/>
        <w:bidi w:val="0"/>
        <w:adjustRightInd w:val="0"/>
        <w:spacing w:line="540" w:lineRule="exact"/>
        <w:ind w:left="0"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加</w:t>
      </w:r>
      <w:r>
        <w:rPr>
          <w:rFonts w:hint="eastAsia" w:ascii="方正黑体_GBK" w:hAnsi="方正黑体_GBK" w:eastAsia="方正黑体_GBK" w:cs="方正黑体_GBK"/>
          <w:sz w:val="32"/>
          <w:szCs w:val="32"/>
        </w:rPr>
        <w:t>强危害因素监测工作</w:t>
      </w:r>
    </w:p>
    <w:p>
      <w:pPr>
        <w:keepNext w:val="0"/>
        <w:keepLines w:val="0"/>
        <w:pageBreakBefore w:val="0"/>
        <w:widowControl w:val="0"/>
        <w:numPr>
          <w:ilvl w:val="0"/>
          <w:numId w:val="0"/>
        </w:numPr>
        <w:tabs>
          <w:tab w:val="left" w:pos="7513"/>
        </w:tabs>
        <w:kinsoku/>
        <w:wordWrap/>
        <w:overflowPunct/>
        <w:topLinePunct w:val="0"/>
        <w:autoSpaceDE/>
        <w:autoSpaceDN/>
        <w:bidi w:val="0"/>
        <w:adjustRightInd w:val="0"/>
        <w:spacing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加强监测工作的调度与指导，抓好监测发现问题的整改落实。持续做好重点人群职业健康素养监测与干预工作。强化监测质量控制和数据利用，深入开展职业健康风险评估。推进市、县</w:t>
      </w:r>
      <w:r>
        <w:rPr>
          <w:rFonts w:hint="eastAsia" w:ascii="Times New Roman" w:hAnsi="Times New Roman" w:eastAsia="仿宋_GB2312" w:cs="Times New Roman"/>
          <w:sz w:val="32"/>
          <w:szCs w:val="32"/>
          <w:lang w:eastAsia="zh-CN"/>
        </w:rPr>
        <w:t>两</w:t>
      </w:r>
      <w:r>
        <w:rPr>
          <w:rFonts w:ascii="Times New Roman" w:hAnsi="Times New Roman" w:eastAsia="仿宋_GB2312" w:cs="Times New Roman"/>
          <w:sz w:val="32"/>
          <w:szCs w:val="32"/>
        </w:rPr>
        <w:t>级加强监测监督联动，指导各地及时向属地政府和有关部门报送监测结果并提出相关政策建议，切实发挥监测预警与辅助决策的作用。</w:t>
      </w:r>
    </w:p>
    <w:p>
      <w:pPr>
        <w:keepNext w:val="0"/>
        <w:keepLines w:val="0"/>
        <w:pageBreakBefore w:val="0"/>
        <w:widowControl w:val="0"/>
        <w:numPr>
          <w:ilvl w:val="0"/>
          <w:numId w:val="2"/>
        </w:numPr>
        <w:tabs>
          <w:tab w:val="left" w:pos="7513"/>
        </w:tabs>
        <w:kinsoku/>
        <w:wordWrap/>
        <w:overflowPunct/>
        <w:topLinePunct w:val="0"/>
        <w:autoSpaceDE/>
        <w:autoSpaceDN/>
        <w:bidi w:val="0"/>
        <w:adjustRightInd w:val="0"/>
        <w:spacing w:line="540" w:lineRule="exact"/>
        <w:ind w:left="0" w:leftChars="0"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加强</w:t>
      </w:r>
      <w:r>
        <w:rPr>
          <w:rFonts w:hint="eastAsia" w:ascii="方正黑体_GBK" w:hAnsi="方正黑体_GBK" w:eastAsia="方正黑体_GBK" w:cs="方正黑体_GBK"/>
          <w:sz w:val="32"/>
          <w:szCs w:val="32"/>
        </w:rPr>
        <w:t>职业病防治能力</w:t>
      </w:r>
      <w:r>
        <w:rPr>
          <w:rFonts w:hint="eastAsia" w:ascii="方正黑体_GBK" w:hAnsi="方正黑体_GBK" w:eastAsia="方正黑体_GBK" w:cs="方正黑体_GBK"/>
          <w:sz w:val="32"/>
          <w:szCs w:val="32"/>
          <w:lang w:eastAsia="zh-CN"/>
        </w:rPr>
        <w:t>建设</w:t>
      </w:r>
    </w:p>
    <w:p>
      <w:pPr>
        <w:keepNext w:val="0"/>
        <w:keepLines w:val="0"/>
        <w:pageBreakBefore w:val="0"/>
        <w:widowControl w:val="0"/>
        <w:numPr>
          <w:ilvl w:val="0"/>
          <w:numId w:val="0"/>
        </w:numPr>
        <w:tabs>
          <w:tab w:val="left" w:pos="7513"/>
        </w:tabs>
        <w:kinsoku/>
        <w:wordWrap/>
        <w:overflowPunct/>
        <w:topLinePunct w:val="0"/>
        <w:autoSpaceDE/>
        <w:autoSpaceDN/>
        <w:bidi w:val="0"/>
        <w:adjustRightInd w:val="0"/>
        <w:spacing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支持</w:t>
      </w:r>
      <w:r>
        <w:rPr>
          <w:rFonts w:hint="eastAsia" w:ascii="Times New Roman" w:hAnsi="Times New Roman" w:eastAsia="仿宋_GB2312" w:cs="Times New Roman"/>
          <w:sz w:val="32"/>
          <w:szCs w:val="32"/>
          <w:lang w:eastAsia="zh-CN"/>
        </w:rPr>
        <w:t>市第六人民医院</w:t>
      </w:r>
      <w:r>
        <w:rPr>
          <w:rFonts w:ascii="Times New Roman" w:hAnsi="Times New Roman" w:eastAsia="仿宋_GB2312" w:cs="Times New Roman"/>
          <w:sz w:val="32"/>
          <w:szCs w:val="32"/>
        </w:rPr>
        <w:t>建设市级职业病防治院。</w:t>
      </w:r>
      <w:r>
        <w:rPr>
          <w:rFonts w:hint="eastAsia" w:ascii="Times New Roman" w:hAnsi="Times New Roman" w:eastAsia="仿宋_GB2312" w:cs="Times New Roman"/>
          <w:sz w:val="32"/>
          <w:szCs w:val="32"/>
          <w:lang w:eastAsia="zh-CN"/>
        </w:rPr>
        <w:t>各县（市、区）要明确</w:t>
      </w:r>
      <w:r>
        <w:rPr>
          <w:rFonts w:hint="eastAsia" w:ascii="方正仿宋_GBK" w:hAnsi="方正仿宋_GBK" w:eastAsia="方正仿宋_GBK" w:cs="方正仿宋_GBK"/>
          <w:sz w:val="32"/>
          <w:szCs w:val="32"/>
          <w:lang w:val="en-US" w:eastAsia="zh-CN"/>
        </w:rPr>
        <w:t>1</w:t>
      </w:r>
      <w:r>
        <w:rPr>
          <w:rFonts w:hint="eastAsia" w:ascii="Times New Roman" w:hAnsi="Times New Roman" w:eastAsia="仿宋_GB2312" w:cs="Times New Roman"/>
          <w:sz w:val="32"/>
          <w:szCs w:val="32"/>
          <w:lang w:val="en-US" w:eastAsia="zh-CN"/>
        </w:rPr>
        <w:t>家二级甲等及以上公立医院</w:t>
      </w:r>
      <w:r>
        <w:rPr>
          <w:rFonts w:hint="eastAsia" w:ascii="Times New Roman" w:hAnsi="Times New Roman" w:eastAsia="仿宋_GB2312" w:cs="Times New Roman"/>
          <w:color w:val="auto"/>
          <w:sz w:val="32"/>
          <w:szCs w:val="32"/>
        </w:rPr>
        <w:t>备案</w:t>
      </w:r>
      <w:r>
        <w:rPr>
          <w:rFonts w:hint="eastAsia" w:ascii="Times New Roman" w:hAnsi="Times New Roman" w:eastAsia="仿宋_GB2312" w:cs="Times New Roman"/>
          <w:sz w:val="32"/>
          <w:szCs w:val="32"/>
          <w:lang w:val="en-US" w:eastAsia="zh-CN"/>
        </w:rPr>
        <w:t>开展职业健康检查。</w:t>
      </w:r>
      <w:r>
        <w:rPr>
          <w:rFonts w:hint="eastAsia" w:ascii="Times New Roman" w:hAnsi="Times New Roman" w:eastAsia="仿宋_GB2312" w:cs="Times New Roman"/>
          <w:color w:val="auto"/>
          <w:sz w:val="32"/>
          <w:szCs w:val="32"/>
        </w:rPr>
        <w:t>加强疾控体系能力建设，年底前市、县两级</w:t>
      </w:r>
      <w:r>
        <w:rPr>
          <w:rFonts w:hint="eastAsia" w:ascii="Times New Roman" w:hAnsi="Times New Roman" w:eastAsia="仿宋_GB2312" w:cs="Times New Roman"/>
          <w:color w:val="auto"/>
          <w:sz w:val="32"/>
          <w:szCs w:val="32"/>
          <w:lang w:eastAsia="zh-CN"/>
        </w:rPr>
        <w:t>均</w:t>
      </w:r>
      <w:r>
        <w:rPr>
          <w:rFonts w:hint="eastAsia" w:ascii="Times New Roman" w:hAnsi="Times New Roman" w:eastAsia="仿宋_GB2312" w:cs="Times New Roman"/>
          <w:color w:val="auto"/>
          <w:sz w:val="32"/>
          <w:szCs w:val="32"/>
        </w:rPr>
        <w:t>有满足符合本地职业病防治任务的职业健康专职人员</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职业病危害因素监测重要设备配置达标率</w:t>
      </w:r>
      <w:r>
        <w:rPr>
          <w:rFonts w:hint="eastAsia" w:ascii="Times New Roman" w:hAnsi="Times New Roman" w:eastAsia="仿宋_GB2312" w:cs="Times New Roman"/>
          <w:color w:val="auto"/>
          <w:sz w:val="32"/>
          <w:szCs w:val="32"/>
          <w:lang w:eastAsia="zh-CN"/>
        </w:rPr>
        <w:t>市级</w:t>
      </w:r>
      <w:r>
        <w:rPr>
          <w:rFonts w:hint="eastAsia" w:ascii="Times New Roman" w:hAnsi="Times New Roman" w:eastAsia="仿宋_GB2312" w:cs="Times New Roman"/>
          <w:color w:val="auto"/>
          <w:sz w:val="32"/>
          <w:szCs w:val="32"/>
        </w:rPr>
        <w:t>达到</w:t>
      </w: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lang w:eastAsia="zh-CN"/>
        </w:rPr>
        <w:t>县级达到</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0%，危害因素监测核心能力达标率</w:t>
      </w:r>
      <w:r>
        <w:rPr>
          <w:rFonts w:hint="eastAsia" w:ascii="方正仿宋_GBK" w:hAnsi="方正仿宋_GBK" w:eastAsia="方正仿宋_GBK" w:cs="方正仿宋_GBK"/>
          <w:color w:val="auto"/>
          <w:sz w:val="32"/>
          <w:szCs w:val="32"/>
          <w:lang w:eastAsia="zh-CN"/>
        </w:rPr>
        <w:t>市级</w:t>
      </w:r>
      <w:r>
        <w:rPr>
          <w:rFonts w:hint="eastAsia" w:ascii="方正仿宋_GBK" w:hAnsi="方正仿宋_GBK" w:eastAsia="方正仿宋_GBK" w:cs="方正仿宋_GBK"/>
          <w:color w:val="auto"/>
          <w:sz w:val="32"/>
          <w:szCs w:val="32"/>
        </w:rPr>
        <w:t>达到</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lang w:eastAsia="zh-CN"/>
        </w:rPr>
        <w:t>县级达到</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lang w:eastAsia="zh-CN"/>
        </w:rPr>
        <w:t>，县级疾控中心工作场所职业病危害因素监测项目自主完成率达到</w:t>
      </w:r>
      <w:r>
        <w:rPr>
          <w:rFonts w:hint="eastAsia" w:ascii="方正仿宋_GBK" w:hAnsi="方正仿宋_GBK" w:eastAsia="方正仿宋_GBK" w:cs="方正仿宋_GBK"/>
          <w:color w:val="auto"/>
          <w:sz w:val="32"/>
          <w:szCs w:val="32"/>
          <w:lang w:val="en-US" w:eastAsia="zh-CN"/>
        </w:rPr>
        <w:t>80%</w:t>
      </w:r>
      <w:r>
        <w:rPr>
          <w:rFonts w:hint="eastAsia" w:ascii="方正仿宋_GBK" w:hAnsi="方正仿宋_GBK" w:eastAsia="方正仿宋_GBK" w:cs="方正仿宋_GBK"/>
          <w:color w:val="auto"/>
          <w:sz w:val="32"/>
          <w:szCs w:val="32"/>
        </w:rPr>
        <w:t>。</w:t>
      </w:r>
      <w:r>
        <w:rPr>
          <w:rFonts w:ascii="Times New Roman" w:hAnsi="Times New Roman" w:eastAsia="仿宋_GB2312" w:cs="Times New Roman"/>
          <w:sz w:val="32"/>
          <w:szCs w:val="32"/>
        </w:rPr>
        <w:t>设立</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rPr>
        <w:t>职业健康检查机构质量管理</w:t>
      </w:r>
      <w:r>
        <w:rPr>
          <w:rFonts w:hint="eastAsia" w:ascii="Times New Roman" w:hAnsi="Times New Roman" w:eastAsia="仿宋_GB2312" w:cs="Times New Roman"/>
          <w:sz w:val="32"/>
          <w:szCs w:val="32"/>
          <w:lang w:eastAsia="zh-CN"/>
        </w:rPr>
        <w:t>控制</w:t>
      </w:r>
      <w:r>
        <w:rPr>
          <w:rFonts w:ascii="Times New Roman" w:hAnsi="Times New Roman" w:eastAsia="仿宋_GB2312" w:cs="Times New Roman"/>
          <w:sz w:val="32"/>
          <w:szCs w:val="32"/>
        </w:rPr>
        <w:t>中心，开展职业健康检查机构评估检查和实验室检测能力比对，规范相关机构从业行为，推动服务能力提升。实施国家职业病危害监测评估专业骨干人才和职业病诊疗康复人才培训项目。推进全</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rPr>
        <w:t>用人单位职业健康培训能力提升。</w:t>
      </w:r>
    </w:p>
    <w:p>
      <w:pPr>
        <w:keepNext w:val="0"/>
        <w:keepLines w:val="0"/>
        <w:pageBreakBefore w:val="0"/>
        <w:widowControl w:val="0"/>
        <w:numPr>
          <w:ilvl w:val="0"/>
          <w:numId w:val="2"/>
        </w:numPr>
        <w:tabs>
          <w:tab w:val="left" w:pos="7513"/>
        </w:tabs>
        <w:kinsoku/>
        <w:wordWrap/>
        <w:overflowPunct/>
        <w:topLinePunct w:val="0"/>
        <w:autoSpaceDE/>
        <w:autoSpaceDN/>
        <w:bidi w:val="0"/>
        <w:adjustRightInd w:val="0"/>
        <w:spacing w:line="540" w:lineRule="exact"/>
        <w:ind w:left="0"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强化尘肺病康复规范管理</w:t>
      </w:r>
    </w:p>
    <w:p>
      <w:pPr>
        <w:keepNext w:val="0"/>
        <w:keepLines w:val="0"/>
        <w:pageBreakBefore w:val="0"/>
        <w:widowControl w:val="0"/>
        <w:numPr>
          <w:ilvl w:val="0"/>
          <w:numId w:val="0"/>
        </w:numPr>
        <w:tabs>
          <w:tab w:val="left" w:pos="7513"/>
        </w:tabs>
        <w:kinsoku/>
        <w:wordWrap/>
        <w:overflowPunct/>
        <w:topLinePunct w:val="0"/>
        <w:autoSpaceDE/>
        <w:autoSpaceDN/>
        <w:bidi w:val="0"/>
        <w:adjustRightInd w:val="0"/>
        <w:spacing w:line="54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进一步健全尘肺病康复站管理指导机制，压实属地主体责任，强化</w:t>
      </w:r>
      <w:r>
        <w:rPr>
          <w:rFonts w:hint="eastAsia" w:ascii="Times New Roman" w:hAnsi="Times New Roman" w:eastAsia="仿宋_GB2312" w:cs="Times New Roman"/>
          <w:sz w:val="32"/>
          <w:szCs w:val="32"/>
          <w:lang w:eastAsia="zh-CN"/>
        </w:rPr>
        <w:t>市、县两级</w:t>
      </w:r>
      <w:r>
        <w:rPr>
          <w:rFonts w:ascii="Times New Roman" w:hAnsi="Times New Roman" w:eastAsia="仿宋_GB2312" w:cs="Times New Roman"/>
          <w:sz w:val="32"/>
          <w:szCs w:val="32"/>
        </w:rPr>
        <w:t>卫健委管理职能，依托市级指导医院促进康复服务规范化、标准化。督促指导第一、二批康复站整改提升，全面完成第三批尘肺病康复站建设和启动运行，对尘肺病康复站进行全覆盖质量评估，提升康复患者参与率和康复效果，提高患者满意度。加强</w:t>
      </w:r>
      <w:r>
        <w:rPr>
          <w:rFonts w:hint="eastAsia" w:ascii="Times New Roman" w:hAnsi="Times New Roman" w:eastAsia="仿宋_GB2312" w:cs="Times New Roman"/>
          <w:sz w:val="32"/>
          <w:szCs w:val="32"/>
          <w:lang w:eastAsia="zh-CN"/>
        </w:rPr>
        <w:t>市、县</w:t>
      </w:r>
      <w:r>
        <w:rPr>
          <w:rFonts w:ascii="Times New Roman" w:hAnsi="Times New Roman" w:eastAsia="仿宋_GB2312" w:cs="Times New Roman"/>
          <w:sz w:val="32"/>
          <w:szCs w:val="32"/>
        </w:rPr>
        <w:t>疾控中心和尘肺病康复站的尘肺病患者管理协同配合，持续开展监测检测、随访管理和提供救治康复服务，健全管理服务网络。</w:t>
      </w:r>
      <w:r>
        <w:rPr>
          <w:rFonts w:hint="eastAsia" w:ascii="Times New Roman" w:hAnsi="Times New Roman" w:eastAsia="仿宋_GB2312" w:cs="Times New Roman"/>
          <w:sz w:val="32"/>
          <w:szCs w:val="32"/>
          <w:lang w:eastAsia="zh-CN"/>
        </w:rPr>
        <w:t>积极协助国家、省级推进职业病防治相关法律法规修订工作，协同省级</w:t>
      </w:r>
      <w:r>
        <w:rPr>
          <w:rFonts w:ascii="Times New Roman" w:hAnsi="Times New Roman" w:eastAsia="仿宋_GB2312" w:cs="Times New Roman"/>
          <w:sz w:val="32"/>
          <w:szCs w:val="32"/>
        </w:rPr>
        <w:t>推进地方标准编制</w:t>
      </w:r>
      <w:r>
        <w:rPr>
          <w:rFonts w:hint="eastAsia" w:ascii="Times New Roman" w:hAnsi="Times New Roman" w:eastAsia="仿宋_GB2312" w:cs="Times New Roman"/>
          <w:sz w:val="32"/>
          <w:szCs w:val="32"/>
          <w:lang w:eastAsia="zh-CN"/>
        </w:rPr>
        <w:t>和</w:t>
      </w:r>
      <w:r>
        <w:rPr>
          <w:rFonts w:ascii="Times New Roman" w:hAnsi="Times New Roman" w:eastAsia="仿宋_GB2312" w:cs="Times New Roman"/>
          <w:sz w:val="32"/>
          <w:szCs w:val="32"/>
        </w:rPr>
        <w:t>重点领域工作指南编制，完善技术服务机构质量控制和监督管理，健全全流程监管机制，提高规范化管理水平。</w:t>
      </w:r>
      <w:r>
        <w:rPr>
          <w:rFonts w:hint="eastAsia" w:ascii="Times New Roman" w:hAnsi="Times New Roman" w:eastAsia="仿宋_GB2312" w:cs="Times New Roman"/>
          <w:color w:val="auto"/>
          <w:sz w:val="32"/>
          <w:szCs w:val="32"/>
          <w:lang w:eastAsia="zh-CN"/>
        </w:rPr>
        <w:t>配合</w:t>
      </w:r>
      <w:r>
        <w:rPr>
          <w:rFonts w:ascii="Times New Roman" w:hAnsi="Times New Roman" w:eastAsia="仿宋_GB2312" w:cs="Times New Roman"/>
          <w:color w:val="auto"/>
          <w:sz w:val="32"/>
          <w:szCs w:val="32"/>
        </w:rPr>
        <w:t>完善全省职业病防治综合信息平台，强化数据信息互联互通、共享共用，为科学决策提供有力支撑。</w:t>
      </w:r>
    </w:p>
    <w:p>
      <w:pPr>
        <w:keepNext w:val="0"/>
        <w:keepLines w:val="0"/>
        <w:pageBreakBefore w:val="0"/>
        <w:widowControl w:val="0"/>
        <w:numPr>
          <w:ilvl w:val="0"/>
          <w:numId w:val="2"/>
        </w:numPr>
        <w:tabs>
          <w:tab w:val="left" w:pos="7513"/>
        </w:tabs>
        <w:kinsoku/>
        <w:wordWrap/>
        <w:overflowPunct/>
        <w:topLinePunct w:val="0"/>
        <w:autoSpaceDE/>
        <w:autoSpaceDN/>
        <w:bidi w:val="0"/>
        <w:adjustRightInd w:val="0"/>
        <w:spacing w:line="540" w:lineRule="exact"/>
        <w:ind w:left="0" w:leftChars="0"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开展健康企业创建活动和</w:t>
      </w:r>
      <w:r>
        <w:rPr>
          <w:rFonts w:hint="eastAsia" w:ascii="方正黑体_GBK" w:hAnsi="方正黑体_GBK" w:eastAsia="方正黑体_GBK" w:cs="方正黑体_GBK"/>
          <w:sz w:val="32"/>
          <w:szCs w:val="32"/>
        </w:rPr>
        <w:t>职业健康</w:t>
      </w:r>
      <w:r>
        <w:rPr>
          <w:rFonts w:hint="eastAsia" w:ascii="方正黑体_GBK" w:hAnsi="方正黑体_GBK" w:eastAsia="方正黑体_GBK" w:cs="方正黑体_GBK"/>
          <w:sz w:val="32"/>
          <w:szCs w:val="32"/>
          <w:lang w:eastAsia="zh-CN"/>
        </w:rPr>
        <w:t>法制宣传</w:t>
      </w:r>
    </w:p>
    <w:p>
      <w:pPr>
        <w:keepNext w:val="0"/>
        <w:keepLines w:val="0"/>
        <w:pageBreakBefore w:val="0"/>
        <w:widowControl w:val="0"/>
        <w:numPr>
          <w:ilvl w:val="0"/>
          <w:numId w:val="0"/>
        </w:numPr>
        <w:tabs>
          <w:tab w:val="left" w:pos="7513"/>
        </w:tabs>
        <w:kinsoku/>
        <w:wordWrap/>
        <w:overflowPunct/>
        <w:topLinePunct w:val="0"/>
        <w:autoSpaceDE/>
        <w:autoSpaceDN/>
        <w:bidi w:val="0"/>
        <w:adjustRightInd w:val="0"/>
        <w:spacing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持续推进</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健康企业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建设和争做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职业健康达人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活动</w:t>
      </w:r>
      <w:r>
        <w:rPr>
          <w:rFonts w:hint="eastAsia" w:ascii="Times New Roman" w:hAnsi="Times New Roman" w:eastAsia="仿宋_GB2312" w:cs="Times New Roman"/>
          <w:sz w:val="32"/>
          <w:szCs w:val="32"/>
          <w:lang w:eastAsia="zh-CN"/>
        </w:rPr>
        <w:t>，</w:t>
      </w:r>
      <w:r>
        <w:rPr>
          <w:rFonts w:hint="eastAsia" w:ascii="方正仿宋_GBK" w:hAnsi="方正仿宋_GBK" w:eastAsia="方正仿宋_GBK" w:cs="方正仿宋_GBK"/>
          <w:sz w:val="32"/>
          <w:szCs w:val="32"/>
          <w:lang w:eastAsia="zh-CN"/>
        </w:rPr>
        <w:t>完成</w:t>
      </w:r>
      <w:r>
        <w:rPr>
          <w:rFonts w:hint="eastAsia" w:ascii="方正仿宋_GBK" w:hAnsi="方正仿宋_GBK" w:eastAsia="方正仿宋_GBK" w:cs="方正仿宋_GBK"/>
          <w:sz w:val="32"/>
          <w:szCs w:val="32"/>
          <w:lang w:val="en-US" w:eastAsia="zh-CN"/>
        </w:rPr>
        <w:t>2家</w:t>
      </w:r>
      <w:r>
        <w:rPr>
          <w:rFonts w:hint="eastAsia" w:ascii="方正仿宋_GBK" w:hAnsi="方正仿宋_GBK" w:eastAsia="方正仿宋_GBK" w:cs="方正仿宋_GBK"/>
          <w:sz w:val="32"/>
          <w:szCs w:val="32"/>
          <w:lang w:eastAsia="zh-CN"/>
        </w:rPr>
        <w:t>省级健康和</w:t>
      </w:r>
      <w:r>
        <w:rPr>
          <w:rFonts w:hint="eastAsia" w:ascii="方正仿宋_GBK" w:hAnsi="方正仿宋_GBK" w:eastAsia="方正仿宋_GBK" w:cs="方正仿宋_GBK"/>
          <w:sz w:val="32"/>
          <w:szCs w:val="32"/>
          <w:lang w:val="en-US" w:eastAsia="zh-CN"/>
        </w:rPr>
        <w:t>10家</w:t>
      </w:r>
      <w:r>
        <w:rPr>
          <w:rFonts w:hint="eastAsia" w:ascii="Times New Roman" w:hAnsi="Times New Roman" w:eastAsia="仿宋_GB2312" w:cs="Times New Roman"/>
          <w:sz w:val="32"/>
          <w:szCs w:val="32"/>
          <w:lang w:eastAsia="zh-CN"/>
        </w:rPr>
        <w:t>市级健康企业创建工作任务。</w:t>
      </w:r>
      <w:r>
        <w:rPr>
          <w:rFonts w:ascii="Times New Roman" w:hAnsi="Times New Roman" w:eastAsia="仿宋_GB2312" w:cs="Times New Roman"/>
          <w:sz w:val="32"/>
          <w:szCs w:val="32"/>
        </w:rPr>
        <w:t>组织开展第</w:t>
      </w:r>
      <w:r>
        <w:rPr>
          <w:rFonts w:hint="eastAsia" w:ascii="方正仿宋_GBK" w:hAnsi="方正仿宋_GBK" w:eastAsia="方正仿宋_GBK" w:cs="方正仿宋_GBK"/>
          <w:sz w:val="32"/>
          <w:szCs w:val="32"/>
        </w:rPr>
        <w:t>21</w:t>
      </w:r>
      <w:r>
        <w:rPr>
          <w:rFonts w:ascii="Times New Roman" w:hAnsi="Times New Roman" w:eastAsia="仿宋_GB2312" w:cs="Times New Roman"/>
          <w:sz w:val="32"/>
          <w:szCs w:val="32"/>
        </w:rPr>
        <w:t>个《职业病防治法》宣传周活动，多形式广泛宣传职业健康法律法规政策、劳动者职业健康权益保护、职业病防治科普知识和先进科学技术知识，营造全社会关注职业健康的良好氛围。开展第三届职业健康传播作品征集活动。</w:t>
      </w:r>
      <w:r>
        <w:rPr>
          <w:rFonts w:hint="eastAsia" w:ascii="Times New Roman" w:hAnsi="Times New Roman" w:eastAsia="仿宋_GB2312" w:cs="Times New Roman"/>
          <w:sz w:val="32"/>
          <w:szCs w:val="32"/>
          <w:lang w:eastAsia="zh-CN"/>
        </w:rPr>
        <w:t>学习</w:t>
      </w:r>
      <w:r>
        <w:rPr>
          <w:rFonts w:ascii="Times New Roman" w:hAnsi="Times New Roman" w:eastAsia="仿宋_GB2312" w:cs="Times New Roman"/>
          <w:sz w:val="32"/>
          <w:szCs w:val="32"/>
        </w:rPr>
        <w:t>成都市高新区在企业设立首席健康官经验，落实企业职业健康管理</w:t>
      </w:r>
      <w:r>
        <w:rPr>
          <w:rFonts w:hint="eastAsia" w:ascii="Times New Roman" w:hAnsi="Times New Roman" w:eastAsia="仿宋_GB2312" w:cs="Times New Roman"/>
          <w:sz w:val="32"/>
          <w:szCs w:val="32"/>
          <w:lang w:eastAsia="zh-CN"/>
        </w:rPr>
        <w:t>主体</w:t>
      </w:r>
      <w:r>
        <w:rPr>
          <w:rFonts w:ascii="Times New Roman" w:hAnsi="Times New Roman" w:eastAsia="仿宋_GB2312" w:cs="Times New Roman"/>
          <w:sz w:val="32"/>
          <w:szCs w:val="32"/>
        </w:rPr>
        <w:t>责任。</w:t>
      </w:r>
    </w:p>
    <w:p>
      <w:pPr>
        <w:keepNext w:val="0"/>
        <w:keepLines w:val="0"/>
        <w:pageBreakBefore w:val="0"/>
        <w:widowControl w:val="0"/>
        <w:numPr>
          <w:ilvl w:val="0"/>
          <w:numId w:val="2"/>
        </w:numPr>
        <w:pBdr>
          <w:bottom w:val="single" w:color="FFFFFF" w:sz="4" w:space="31"/>
        </w:pBdr>
        <w:tabs>
          <w:tab w:val="left" w:pos="1440"/>
        </w:tabs>
        <w:kinsoku/>
        <w:wordWrap/>
        <w:overflowPunct/>
        <w:topLinePunct w:val="0"/>
        <w:autoSpaceDE/>
        <w:autoSpaceDN/>
        <w:bidi w:val="0"/>
        <w:adjustRightInd w:val="0"/>
        <w:snapToGrid w:val="0"/>
        <w:spacing w:line="540" w:lineRule="exact"/>
        <w:ind w:left="0" w:leftChars="0" w:firstLine="632" w:firstLineChars="200"/>
        <w:jc w:val="left"/>
        <w:textAlignment w:val="auto"/>
        <w:rPr>
          <w:rFonts w:hint="eastAsia" w:ascii="方正黑体_GBK" w:hAnsi="方正黑体_GBK" w:eastAsia="方正黑体_GBK" w:cs="方正黑体_GBK"/>
          <w:b w:val="0"/>
          <w:bCs w:val="0"/>
          <w:spacing w:val="-2"/>
          <w:kern w:val="2"/>
          <w:sz w:val="32"/>
          <w:szCs w:val="32"/>
          <w:lang w:val="en-US" w:eastAsia="zh-CN" w:bidi="ar-SA"/>
        </w:rPr>
      </w:pPr>
      <w:r>
        <w:rPr>
          <w:rFonts w:hint="eastAsia" w:ascii="方正黑体_GBK" w:hAnsi="方正黑体_GBK" w:eastAsia="方正黑体_GBK" w:cs="方正黑体_GBK"/>
          <w:b w:val="0"/>
          <w:bCs w:val="0"/>
          <w:spacing w:val="-2"/>
          <w:kern w:val="2"/>
          <w:sz w:val="32"/>
          <w:szCs w:val="32"/>
          <w:lang w:val="en-US" w:eastAsia="zh-CN" w:bidi="ar-SA"/>
        </w:rPr>
        <w:t>强化食品安全风险监测和食源性疾病监测</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40" w:lineRule="exact"/>
        <w:ind w:firstLine="632" w:firstLineChars="200"/>
        <w:jc w:val="left"/>
        <w:textAlignment w:val="auto"/>
        <w:rPr>
          <w:rFonts w:hint="eastAsia" w:ascii="方正仿宋_GBK" w:hAnsi="方正仿宋_GBK" w:eastAsia="方正仿宋_GBK" w:cs="方正仿宋_GBK"/>
          <w:b w:val="0"/>
          <w:bCs w:val="0"/>
          <w:spacing w:val="-2"/>
          <w:kern w:val="2"/>
          <w:sz w:val="32"/>
          <w:szCs w:val="32"/>
          <w:lang w:val="en-US" w:eastAsia="zh-CN" w:bidi="ar-SA"/>
        </w:rPr>
      </w:pPr>
      <w:r>
        <w:rPr>
          <w:rFonts w:hint="eastAsia" w:ascii="方正仿宋_GBK" w:hAnsi="方正仿宋_GBK" w:eastAsia="方正仿宋_GBK" w:cs="方正仿宋_GBK"/>
          <w:b w:val="0"/>
          <w:bCs w:val="0"/>
          <w:spacing w:val="-2"/>
          <w:kern w:val="2"/>
          <w:sz w:val="32"/>
          <w:szCs w:val="32"/>
          <w:lang w:val="en-US" w:eastAsia="zh-CN" w:bidi="ar-SA"/>
        </w:rPr>
        <w:t>完成519份（含粮食及其制品监测150份）食品污染物及有害因素监测任务，上报食源性疾病病例信息5250例，完成食源性疾病主动监测480份，及时上报发现的食源性疾病暴发事件。在收集我市监测数据的基础上，分析危害因素可能来源，主动发现食品中存在的安全隐患，为开展食品安全风险评估和标准制定、修订、跟踪评价、风险预警和交流、监管等提供科学支持，加强省委巡视组对内江市粮食购销领域巡察存在问题的整改，对150份粮食及其制品中的重金属残留进行监测，及时将监测结果通报相关职能部门进行处置，强化对县（市、区）政府党政同责目标考核，常态化开展营养健康食堂、营养健康餐厅、营养与健康学校建设。</w:t>
      </w:r>
    </w:p>
    <w:p>
      <w:pPr>
        <w:keepNext w:val="0"/>
        <w:keepLines w:val="0"/>
        <w:pageBreakBefore w:val="0"/>
        <w:widowControl w:val="0"/>
        <w:numPr>
          <w:ilvl w:val="0"/>
          <w:numId w:val="2"/>
        </w:numPr>
        <w:pBdr>
          <w:bottom w:val="single" w:color="FFFFFF" w:sz="4" w:space="31"/>
        </w:pBdr>
        <w:tabs>
          <w:tab w:val="left" w:pos="1440"/>
        </w:tabs>
        <w:kinsoku/>
        <w:wordWrap/>
        <w:overflowPunct/>
        <w:topLinePunct w:val="0"/>
        <w:autoSpaceDE/>
        <w:autoSpaceDN/>
        <w:bidi w:val="0"/>
        <w:adjustRightInd w:val="0"/>
        <w:snapToGrid w:val="0"/>
        <w:spacing w:line="540" w:lineRule="exact"/>
        <w:ind w:left="0" w:leftChars="0" w:firstLine="632" w:firstLineChars="200"/>
        <w:jc w:val="both"/>
        <w:textAlignment w:val="auto"/>
        <w:rPr>
          <w:rFonts w:hint="eastAsia" w:ascii="方正黑体_GBK" w:hAnsi="方正黑体_GBK" w:eastAsia="方正黑体_GBK" w:cs="方正黑体_GBK"/>
          <w:b w:val="0"/>
          <w:bCs w:val="0"/>
          <w:spacing w:val="-2"/>
          <w:kern w:val="2"/>
          <w:sz w:val="32"/>
          <w:szCs w:val="32"/>
          <w:lang w:val="en-US" w:eastAsia="zh-CN" w:bidi="ar-SA"/>
        </w:rPr>
      </w:pPr>
      <w:r>
        <w:rPr>
          <w:rFonts w:hint="eastAsia" w:ascii="方正黑体_GBK" w:hAnsi="方正黑体_GBK" w:eastAsia="方正黑体_GBK" w:cs="方正黑体_GBK"/>
          <w:b w:val="0"/>
          <w:bCs w:val="0"/>
          <w:spacing w:val="-2"/>
          <w:kern w:val="2"/>
          <w:sz w:val="32"/>
          <w:szCs w:val="32"/>
          <w:lang w:val="en-US" w:eastAsia="zh-CN" w:bidi="ar-SA"/>
        </w:rPr>
        <w:t>全面加强药政工作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40" w:lineRule="exact"/>
        <w:ind w:firstLine="632" w:firstLineChars="200"/>
        <w:jc w:val="both"/>
        <w:textAlignment w:val="auto"/>
        <w:rPr>
          <w:rFonts w:hint="default"/>
          <w:lang w:val="en-US" w:eastAsia="zh-CN"/>
        </w:rPr>
      </w:pPr>
      <w:r>
        <w:rPr>
          <w:rFonts w:hint="eastAsia" w:ascii="方正仿宋_GBK" w:hAnsi="方正仿宋_GBK" w:eastAsia="方正仿宋_GBK" w:cs="方正仿宋_GBK"/>
          <w:b w:val="0"/>
          <w:bCs w:val="0"/>
          <w:spacing w:val="-2"/>
          <w:kern w:val="2"/>
          <w:sz w:val="32"/>
          <w:szCs w:val="32"/>
          <w:lang w:val="en-US" w:eastAsia="zh-CN" w:bidi="ar-SA"/>
        </w:rPr>
        <w:t>加强基本药物使用监督管理，全市所有公立医疗机构及村卫生室基本药物使用比例达到国家规定要求，</w:t>
      </w:r>
      <w:r>
        <w:rPr>
          <w:rFonts w:hint="eastAsia" w:ascii="方正仿宋_GBK" w:hAnsi="方正仿宋_GBK" w:eastAsia="方正仿宋_GBK" w:cs="方正仿宋_GBK"/>
          <w:sz w:val="32"/>
          <w:szCs w:val="32"/>
          <w:lang w:val="en-US" w:eastAsia="zh-CN"/>
        </w:rPr>
        <w:t>其中三级甲等综合医院不得低于25%；三级乙等综合医院达不得低于35%；二级甲等综合医院不得低于45%；二级乙等综合及以下医院不得低于50%；中医医院（含中西医结合医院）比照同级别综合医院下调5%，专科医院下调10%；政府办社区卫生服务中心（站）、乡镇卫生院不得低于55%；村卫生室不得低于65%；</w:t>
      </w:r>
      <w:r>
        <w:rPr>
          <w:rFonts w:hint="eastAsia" w:ascii="方正仿宋_GBK" w:hAnsi="方正仿宋_GBK" w:eastAsia="方正仿宋_GBK" w:cs="方正仿宋_GBK"/>
          <w:b w:val="0"/>
          <w:bCs w:val="0"/>
          <w:spacing w:val="-2"/>
          <w:kern w:val="2"/>
          <w:sz w:val="32"/>
          <w:szCs w:val="32"/>
          <w:lang w:val="en-US" w:eastAsia="zh-CN" w:bidi="ar-SA"/>
        </w:rPr>
        <w:t>进一步满足群众用药需求，减轻群众用药负担。加强短缺药品监测预警，完成短缺药品处置任务。完成全市106家公立医院药品使用监测工作任务。</w:t>
      </w:r>
    </w:p>
    <w:p>
      <w:pPr>
        <w:pStyle w:val="2"/>
        <w:keepNext w:val="0"/>
        <w:keepLines w:val="0"/>
        <w:pageBreakBefore w:val="0"/>
        <w:widowControl w:val="0"/>
        <w:kinsoku/>
        <w:wordWrap/>
        <w:overflowPunct/>
        <w:topLinePunct w:val="0"/>
        <w:autoSpaceDE/>
        <w:autoSpaceDN/>
        <w:bidi w:val="0"/>
        <w:spacing w:line="580" w:lineRule="exact"/>
        <w:textAlignment w:val="auto"/>
      </w:pPr>
    </w:p>
    <w:p>
      <w:pPr>
        <w:keepNext w:val="0"/>
        <w:keepLines w:val="0"/>
        <w:pageBreakBefore w:val="0"/>
        <w:widowControl w:val="0"/>
        <w:kinsoku/>
        <w:wordWrap/>
        <w:overflowPunct/>
        <w:topLinePunct w:val="0"/>
        <w:autoSpaceDE/>
        <w:autoSpaceDN/>
        <w:bidi w:val="0"/>
        <w:spacing w:line="580" w:lineRule="exact"/>
        <w:textAlignment w:val="auto"/>
      </w:pPr>
      <w:r>
        <w:br w:type="page"/>
      </w:r>
    </w:p>
    <w:p>
      <w:pPr>
        <w:keepNext w:val="0"/>
        <w:keepLines w:val="0"/>
        <w:pageBreakBefore w:val="0"/>
        <w:widowControl w:val="0"/>
        <w:kinsoku/>
        <w:wordWrap/>
        <w:overflowPunct/>
        <w:topLinePunct w:val="0"/>
        <w:autoSpaceDE/>
        <w:autoSpaceDN/>
        <w:bidi w:val="0"/>
        <w:spacing w:line="580" w:lineRule="exact"/>
        <w:textAlignment w:val="auto"/>
      </w:pPr>
    </w:p>
    <w:p>
      <w:pPr>
        <w:keepNext w:val="0"/>
        <w:keepLines w:val="0"/>
        <w:pageBreakBefore w:val="0"/>
        <w:widowControl w:val="0"/>
        <w:kinsoku/>
        <w:wordWrap/>
        <w:overflowPunct/>
        <w:topLinePunct w:val="0"/>
        <w:autoSpaceDE/>
        <w:autoSpaceDN w:val="0"/>
        <w:bidi w:val="0"/>
        <w:adjustRightInd w:val="0"/>
        <w:snapToGrid/>
        <w:spacing w:beforeAutospacing="0" w:line="240" w:lineRule="auto"/>
        <w:ind w:left="0" w:leftChars="0" w:right="0" w:rightChars="0" w:firstLine="420" w:firstLineChars="200"/>
        <w:jc w:val="left"/>
        <w:textAlignment w:val="auto"/>
        <w:outlineLvl w:val="9"/>
        <w:rPr>
          <w:rFonts w:hint="eastAsia" w:eastAsia="仿宋_GB2312"/>
          <w:lang w:eastAsia="zh-CN"/>
        </w:rPr>
      </w:pPr>
    </w:p>
    <w:p>
      <w:pPr>
        <w:spacing w:line="560" w:lineRule="exact"/>
        <w:ind w:firstLine="280" w:firstLineChars="100"/>
        <w:rPr>
          <w:rFonts w:ascii="仿宋_GB2312" w:hAnsi="宋体" w:eastAsia="仿宋_GB2312"/>
          <w:sz w:val="28"/>
          <w:szCs w:val="28"/>
        </w:rPr>
      </w:pPr>
    </w:p>
    <w:p>
      <w:pPr>
        <w:spacing w:line="560" w:lineRule="exact"/>
        <w:ind w:firstLine="280" w:firstLineChars="100"/>
        <w:rPr>
          <w:rFonts w:ascii="仿宋_GB2312" w:hAnsi="宋体" w:eastAsia="仿宋_GB2312"/>
          <w:sz w:val="28"/>
          <w:szCs w:val="28"/>
        </w:rPr>
      </w:pPr>
    </w:p>
    <w:p>
      <w:pPr>
        <w:spacing w:line="560" w:lineRule="exact"/>
        <w:ind w:firstLine="280" w:firstLineChars="100"/>
        <w:rPr>
          <w:rFonts w:ascii="仿宋_GB2312" w:hAnsi="宋体" w:eastAsia="仿宋_GB2312"/>
          <w:sz w:val="28"/>
          <w:szCs w:val="28"/>
        </w:rPr>
      </w:pPr>
    </w:p>
    <w:p>
      <w:pPr>
        <w:spacing w:line="560" w:lineRule="exact"/>
        <w:ind w:firstLine="280" w:firstLineChars="100"/>
        <w:rPr>
          <w:rFonts w:ascii="仿宋_GB2312" w:hAnsi="宋体" w:eastAsia="仿宋_GB2312"/>
          <w:sz w:val="28"/>
          <w:szCs w:val="28"/>
        </w:rPr>
      </w:pPr>
    </w:p>
    <w:p>
      <w:pPr>
        <w:spacing w:line="560" w:lineRule="exact"/>
        <w:ind w:firstLine="280" w:firstLineChars="100"/>
        <w:rPr>
          <w:rFonts w:ascii="仿宋_GB2312" w:hAnsi="宋体" w:eastAsia="仿宋_GB2312"/>
          <w:sz w:val="28"/>
          <w:szCs w:val="28"/>
        </w:rPr>
      </w:pPr>
    </w:p>
    <w:p>
      <w:pPr>
        <w:spacing w:line="560" w:lineRule="exact"/>
        <w:ind w:firstLine="280" w:firstLineChars="100"/>
        <w:rPr>
          <w:rFonts w:ascii="仿宋_GB2312" w:hAnsi="宋体" w:eastAsia="仿宋_GB2312"/>
          <w:sz w:val="28"/>
          <w:szCs w:val="28"/>
        </w:rPr>
      </w:pPr>
    </w:p>
    <w:p>
      <w:pPr>
        <w:spacing w:line="560" w:lineRule="exact"/>
        <w:ind w:firstLine="280" w:firstLineChars="100"/>
        <w:rPr>
          <w:rFonts w:ascii="仿宋_GB2312" w:hAnsi="宋体" w:eastAsia="仿宋_GB2312"/>
          <w:sz w:val="28"/>
          <w:szCs w:val="28"/>
        </w:rPr>
      </w:pPr>
    </w:p>
    <w:p>
      <w:pPr>
        <w:spacing w:line="560" w:lineRule="exact"/>
        <w:ind w:firstLine="280" w:firstLineChars="100"/>
        <w:rPr>
          <w:rFonts w:ascii="仿宋_GB2312" w:hAnsi="宋体" w:eastAsia="仿宋_GB2312"/>
          <w:sz w:val="28"/>
          <w:szCs w:val="28"/>
        </w:rPr>
      </w:pPr>
    </w:p>
    <w:p>
      <w:pPr>
        <w:spacing w:line="560" w:lineRule="exact"/>
        <w:ind w:firstLine="280" w:firstLineChars="100"/>
        <w:rPr>
          <w:rFonts w:ascii="仿宋_GB2312" w:hAnsi="宋体" w:eastAsia="仿宋_GB2312"/>
          <w:sz w:val="28"/>
          <w:szCs w:val="28"/>
        </w:rPr>
      </w:pPr>
    </w:p>
    <w:p>
      <w:pPr>
        <w:spacing w:line="560" w:lineRule="exact"/>
        <w:ind w:firstLine="280" w:firstLineChars="100"/>
        <w:rPr>
          <w:rFonts w:ascii="仿宋_GB2312" w:hAnsi="宋体" w:eastAsia="仿宋_GB2312"/>
          <w:sz w:val="28"/>
          <w:szCs w:val="28"/>
        </w:rPr>
      </w:pPr>
    </w:p>
    <w:p>
      <w:pPr>
        <w:spacing w:line="560" w:lineRule="exact"/>
        <w:ind w:firstLine="280" w:firstLineChars="100"/>
        <w:rPr>
          <w:rFonts w:ascii="仿宋_GB2312" w:hAnsi="宋体" w:eastAsia="仿宋_GB2312"/>
          <w:sz w:val="28"/>
          <w:szCs w:val="28"/>
        </w:rPr>
      </w:pPr>
    </w:p>
    <w:p>
      <w:pPr>
        <w:spacing w:line="560" w:lineRule="exact"/>
        <w:ind w:firstLine="280" w:firstLineChars="100"/>
        <w:rPr>
          <w:rFonts w:ascii="仿宋_GB2312" w:hAnsi="宋体" w:eastAsia="仿宋_GB2312"/>
          <w:sz w:val="28"/>
          <w:szCs w:val="28"/>
        </w:rPr>
      </w:pPr>
    </w:p>
    <w:p>
      <w:pPr>
        <w:pStyle w:val="2"/>
        <w:rPr>
          <w:rFonts w:ascii="仿宋_GB2312" w:hAnsi="宋体" w:eastAsia="仿宋_GB2312"/>
          <w:sz w:val="28"/>
          <w:szCs w:val="28"/>
        </w:rPr>
      </w:pPr>
    </w:p>
    <w:p>
      <w:pPr>
        <w:pStyle w:val="3"/>
        <w:rPr>
          <w:rFonts w:ascii="仿宋_GB2312" w:hAnsi="宋体" w:eastAsia="仿宋_GB2312"/>
          <w:sz w:val="28"/>
          <w:szCs w:val="28"/>
        </w:rPr>
      </w:pPr>
    </w:p>
    <w:p>
      <w:pPr>
        <w:pStyle w:val="3"/>
        <w:rPr>
          <w:rFonts w:ascii="仿宋_GB2312" w:hAnsi="宋体" w:eastAsia="仿宋_GB2312"/>
          <w:sz w:val="28"/>
          <w:szCs w:val="28"/>
        </w:rPr>
      </w:pPr>
    </w:p>
    <w:p>
      <w:pPr>
        <w:pStyle w:val="3"/>
        <w:rPr>
          <w:rFonts w:ascii="仿宋_GB2312" w:hAnsi="宋体" w:eastAsia="仿宋_GB2312"/>
          <w:sz w:val="28"/>
          <w:szCs w:val="28"/>
        </w:rPr>
      </w:pPr>
    </w:p>
    <w:p>
      <w:pPr>
        <w:pStyle w:val="3"/>
        <w:rPr>
          <w:rFonts w:ascii="仿宋_GB2312" w:hAnsi="宋体" w:eastAsia="仿宋_GB2312"/>
          <w:sz w:val="28"/>
          <w:szCs w:val="28"/>
        </w:rPr>
      </w:pPr>
    </w:p>
    <w:p>
      <w:pPr>
        <w:pStyle w:val="3"/>
        <w:rPr>
          <w:rFonts w:ascii="仿宋_GB2312" w:hAnsi="宋体" w:eastAsia="仿宋_GB2312"/>
          <w:sz w:val="28"/>
          <w:szCs w:val="28"/>
        </w:rPr>
      </w:pPr>
    </w:p>
    <w:p>
      <w:pPr>
        <w:pStyle w:val="3"/>
        <w:rPr>
          <w:rFonts w:ascii="仿宋_GB2312" w:hAnsi="宋体" w:eastAsia="仿宋_GB2312"/>
          <w:sz w:val="28"/>
          <w:szCs w:val="28"/>
        </w:rPr>
      </w:pPr>
    </w:p>
    <w:p>
      <w:pPr>
        <w:pStyle w:val="3"/>
        <w:rPr>
          <w:rFonts w:ascii="仿宋_GB2312" w:hAnsi="宋体" w:eastAsia="仿宋_GB2312"/>
          <w:sz w:val="28"/>
          <w:szCs w:val="28"/>
        </w:rPr>
      </w:pPr>
    </w:p>
    <w:p>
      <w:pPr>
        <w:spacing w:line="500" w:lineRule="exact"/>
        <w:ind w:firstLine="280" w:firstLineChars="100"/>
        <w:rPr>
          <w:rFonts w:ascii="仿宋_GB2312" w:hAnsi="宋体" w:eastAsia="仿宋_GB2312"/>
          <w:sz w:val="28"/>
          <w:szCs w:val="28"/>
        </w:rPr>
      </w:pPr>
    </w:p>
    <w:p>
      <w:pPr>
        <w:spacing w:line="580" w:lineRule="exact"/>
        <w:rPr>
          <w:rFonts w:ascii="方正小标宋简体" w:eastAsia="方正小标宋简体"/>
          <w:sz w:val="32"/>
        </w:rPr>
      </w:pPr>
      <w:r>
        <w:rPr>
          <w:rFonts w:hint="eastAsia" w:ascii="黑体" w:eastAsia="黑体"/>
          <w:sz w:val="32"/>
        </w:rPr>
        <w:t>信息公开选项：</w:t>
      </w:r>
      <w:r>
        <w:rPr>
          <w:rFonts w:hint="eastAsia" w:ascii="方正小标宋简体" w:eastAsia="方正小标宋简体"/>
          <w:sz w:val="32"/>
        </w:rPr>
        <w:t>主动公开</w:t>
      </w:r>
    </w:p>
    <w:p>
      <w:pPr>
        <w:spacing w:line="500" w:lineRule="exact"/>
        <w:ind w:firstLine="280" w:firstLineChars="100"/>
        <w:rPr>
          <w:rFonts w:ascii="仿宋_GB2312" w:hAnsi="宋体" w:eastAsia="仿宋_GB2312"/>
          <w:sz w:val="28"/>
          <w:szCs w:val="28"/>
        </w:rPr>
      </w:pPr>
      <w:r>
        <w:rPr>
          <w:rFonts w:ascii="仿宋_GB2312" w:hAnsi="宋体" w:eastAsia="仿宋_GB2312"/>
          <w:sz w:val="28"/>
          <w:szCs w:val="28"/>
        </w:rPr>
        <w:pict>
          <v:line id="Line 68" o:spid="_x0000_s1028" o:spt="20" style="position:absolute;left:0pt;margin-left:0pt;margin-top:3.4pt;height:0pt;width:452.2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YdEQ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">
            <v:path arrowok="t"/>
            <v:fill focussize="0,0"/>
            <v:stroke weight="1.5pt"/>
            <v:imagedata o:title=""/>
            <o:lock v:ext="edit"/>
          </v:line>
        </w:pict>
      </w:r>
      <w:r>
        <w:rPr>
          <w:rFonts w:ascii="仿宋_GB2312" w:hAnsi="宋体" w:eastAsia="仿宋_GB2312"/>
          <w:sz w:val="28"/>
          <w:szCs w:val="28"/>
        </w:rPr>
        <w:pict>
          <v:line id="Line 64" o:spid="_x0000_s1027" o:spt="20" style="position:absolute;left:0pt;margin-left:0pt;margin-top:28.2pt;height:0pt;width:452.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f6EQ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">
            <v:path arrowok="t"/>
            <v:fill focussize="0,0"/>
            <v:stroke weight="1.5pt"/>
            <v:imagedata o:title=""/>
            <o:lock v:ext="edit"/>
          </v:line>
        </w:pict>
      </w:r>
      <w:r>
        <w:rPr>
          <w:rFonts w:hint="eastAsia" w:ascii="仿宋_GB2312" w:hAnsi="宋体" w:eastAsia="仿宋_GB2312"/>
          <w:sz w:val="28"/>
          <w:szCs w:val="28"/>
        </w:rPr>
        <w:t xml:space="preserve">内江市卫生健康委员会                     </w:t>
      </w:r>
      <w:r>
        <w:rPr>
          <w:rFonts w:hint="eastAsia" w:ascii="仿宋_GB2312" w:hAnsi="宋体" w:eastAsia="仿宋_GB2312"/>
          <w:sz w:val="28"/>
          <w:szCs w:val="28"/>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lang w:val="en-US" w:eastAsia="zh-CN"/>
        </w:rPr>
        <w:t>4</w:t>
      </w:r>
      <w:r>
        <w:rPr>
          <w:rFonts w:hint="eastAsia" w:ascii="仿宋_GB2312" w:hAnsi="宋体" w:eastAsia="仿宋_GB2312"/>
          <w:sz w:val="28"/>
          <w:szCs w:val="28"/>
        </w:rPr>
        <w:t>月</w:t>
      </w:r>
      <w:r>
        <w:rPr>
          <w:rFonts w:hint="eastAsia" w:ascii="仿宋_GB2312" w:hAnsi="宋体" w:eastAsia="仿宋_GB2312"/>
          <w:sz w:val="28"/>
          <w:szCs w:val="28"/>
          <w:lang w:val="en-US" w:eastAsia="zh-CN"/>
        </w:rPr>
        <w:t>17</w:t>
      </w:r>
      <w:r>
        <w:rPr>
          <w:rFonts w:hint="eastAsia" w:ascii="仿宋_GB2312" w:hAnsi="宋体" w:eastAsia="仿宋_GB2312"/>
          <w:sz w:val="28"/>
          <w:szCs w:val="28"/>
        </w:rPr>
        <w:t>日印发</w:t>
      </w:r>
    </w:p>
    <w:sectPr>
      <w:footerReference r:id="rId3" w:type="default"/>
      <w:footerReference r:id="rId4" w:type="even"/>
      <w:pgSz w:w="11906" w:h="16838"/>
      <w:pgMar w:top="1985" w:right="1361" w:bottom="1985" w:left="1531" w:header="851" w:footer="1418"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- 2 -</w:t>
    </w:r>
    <w:r>
      <w:rPr>
        <w:rFonts w:ascii="宋体" w:hAnsi="宋体"/>
        <w:sz w:val="28"/>
        <w:szCs w:val="28"/>
      </w:rPr>
      <w:fldChar w:fldCharType="end"/>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0"/>
      </w:rPr>
    </w:pPr>
    <w:r>
      <w:fldChar w:fldCharType="begin"/>
    </w:r>
    <w:r>
      <w:rPr>
        <w:rStyle w:val="20"/>
      </w:rPr>
      <w:instrText xml:space="preserve">PAGE  </w:instrText>
    </w:r>
    <w:r>
      <w:fldChar w:fldCharType="end"/>
    </w:r>
  </w:p>
  <w:p>
    <w:pPr>
      <w:pStyle w:val="11"/>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D7914"/>
    <w:multiLevelType w:val="singleLevel"/>
    <w:tmpl w:val="AFFD7914"/>
    <w:lvl w:ilvl="0" w:tentative="0">
      <w:start w:val="1"/>
      <w:numFmt w:val="chineseCounting"/>
      <w:suff w:val="nothing"/>
      <w:lvlText w:val="%1、"/>
      <w:lvlJc w:val="left"/>
      <w:rPr>
        <w:rFonts w:hint="eastAsia"/>
      </w:rPr>
    </w:lvl>
  </w:abstractNum>
  <w:abstractNum w:abstractNumId="1">
    <w:nsid w:val="7F58223C"/>
    <w:multiLevelType w:val="multilevel"/>
    <w:tmpl w:val="7F58223C"/>
    <w:lvl w:ilvl="0" w:tentative="0">
      <w:start w:val="1"/>
      <w:numFmt w:val="decimal"/>
      <w:pStyle w:val="4"/>
      <w:lvlText w:val="%1"/>
      <w:lvlJc w:val="left"/>
      <w:pPr>
        <w:ind w:left="432" w:hanging="432"/>
      </w:pPr>
      <w:rPr>
        <w:rFonts w:cs="Times New Roman"/>
      </w:rPr>
    </w:lvl>
    <w:lvl w:ilvl="1" w:tentative="0">
      <w:start w:val="1"/>
      <w:numFmt w:val="decimal"/>
      <w:lvlText w:val="%1.%2"/>
      <w:lvlJc w:val="left"/>
      <w:pPr>
        <w:ind w:left="576" w:hanging="576"/>
      </w:pPr>
      <w:rPr>
        <w:rFonts w:cs="Times New Roman"/>
      </w:rPr>
    </w:lvl>
    <w:lvl w:ilvl="2" w:tentative="0">
      <w:start w:val="1"/>
      <w:numFmt w:val="decimal"/>
      <w:pStyle w:val="6"/>
      <w:lvlText w:val="%1.%2.%3"/>
      <w:lvlJc w:val="left"/>
      <w:pPr>
        <w:ind w:left="720" w:hanging="720"/>
      </w:pPr>
      <w:rPr>
        <w:rFonts w:cs="Times New Roman"/>
      </w:rPr>
    </w:lvl>
    <w:lvl w:ilvl="3" w:tentative="0">
      <w:start w:val="1"/>
      <w:numFmt w:val="decimal"/>
      <w:lvlText w:val="%1.%2.%3.%4"/>
      <w:lvlJc w:val="left"/>
      <w:pPr>
        <w:ind w:left="86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10.9.18.50:80/seeyon/officeservlet"/>
  </w:docVars>
  <w:rsids>
    <w:rsidRoot w:val="00BB4580"/>
    <w:rsid w:val="00000556"/>
    <w:rsid w:val="00010113"/>
    <w:rsid w:val="0001432D"/>
    <w:rsid w:val="000143F3"/>
    <w:rsid w:val="00015DD7"/>
    <w:rsid w:val="00016837"/>
    <w:rsid w:val="000176E5"/>
    <w:rsid w:val="00017B1B"/>
    <w:rsid w:val="0002083F"/>
    <w:rsid w:val="00024B2B"/>
    <w:rsid w:val="000255C0"/>
    <w:rsid w:val="00027049"/>
    <w:rsid w:val="000326D2"/>
    <w:rsid w:val="00033613"/>
    <w:rsid w:val="00033AF1"/>
    <w:rsid w:val="00035CD7"/>
    <w:rsid w:val="0003748A"/>
    <w:rsid w:val="00042358"/>
    <w:rsid w:val="0004329B"/>
    <w:rsid w:val="000440D6"/>
    <w:rsid w:val="00044AD9"/>
    <w:rsid w:val="0004629F"/>
    <w:rsid w:val="000478F0"/>
    <w:rsid w:val="00050669"/>
    <w:rsid w:val="00050AED"/>
    <w:rsid w:val="0005475B"/>
    <w:rsid w:val="00054CDB"/>
    <w:rsid w:val="00055415"/>
    <w:rsid w:val="0005552B"/>
    <w:rsid w:val="00055F23"/>
    <w:rsid w:val="00056F31"/>
    <w:rsid w:val="00057F33"/>
    <w:rsid w:val="0006131F"/>
    <w:rsid w:val="0006366E"/>
    <w:rsid w:val="000649FC"/>
    <w:rsid w:val="00065483"/>
    <w:rsid w:val="00066810"/>
    <w:rsid w:val="00066BBA"/>
    <w:rsid w:val="0006771D"/>
    <w:rsid w:val="000678F3"/>
    <w:rsid w:val="00070687"/>
    <w:rsid w:val="000716A9"/>
    <w:rsid w:val="00072EEE"/>
    <w:rsid w:val="00075279"/>
    <w:rsid w:val="00075A84"/>
    <w:rsid w:val="00076BE4"/>
    <w:rsid w:val="00077235"/>
    <w:rsid w:val="000814ED"/>
    <w:rsid w:val="00081912"/>
    <w:rsid w:val="00083690"/>
    <w:rsid w:val="000845DB"/>
    <w:rsid w:val="0008598E"/>
    <w:rsid w:val="00085B33"/>
    <w:rsid w:val="00085D4E"/>
    <w:rsid w:val="000866CD"/>
    <w:rsid w:val="000879CB"/>
    <w:rsid w:val="000903B9"/>
    <w:rsid w:val="000925BD"/>
    <w:rsid w:val="00094855"/>
    <w:rsid w:val="0009561B"/>
    <w:rsid w:val="000963F3"/>
    <w:rsid w:val="000971C9"/>
    <w:rsid w:val="00097445"/>
    <w:rsid w:val="00097F74"/>
    <w:rsid w:val="000A12F2"/>
    <w:rsid w:val="000A6E03"/>
    <w:rsid w:val="000A7A68"/>
    <w:rsid w:val="000A7B18"/>
    <w:rsid w:val="000B35F1"/>
    <w:rsid w:val="000B41D4"/>
    <w:rsid w:val="000B7310"/>
    <w:rsid w:val="000C037A"/>
    <w:rsid w:val="000C0DA0"/>
    <w:rsid w:val="000C2B44"/>
    <w:rsid w:val="000C31DF"/>
    <w:rsid w:val="000C3317"/>
    <w:rsid w:val="000C6902"/>
    <w:rsid w:val="000C782D"/>
    <w:rsid w:val="000C7C4D"/>
    <w:rsid w:val="000D1DFC"/>
    <w:rsid w:val="000D3C91"/>
    <w:rsid w:val="000D4913"/>
    <w:rsid w:val="000D5075"/>
    <w:rsid w:val="000D559C"/>
    <w:rsid w:val="000D5A79"/>
    <w:rsid w:val="000D675D"/>
    <w:rsid w:val="000D67C2"/>
    <w:rsid w:val="000D7730"/>
    <w:rsid w:val="000E08D4"/>
    <w:rsid w:val="000E2F0B"/>
    <w:rsid w:val="000E598A"/>
    <w:rsid w:val="000E5E07"/>
    <w:rsid w:val="000E739C"/>
    <w:rsid w:val="000F0103"/>
    <w:rsid w:val="000F25F2"/>
    <w:rsid w:val="000F2F4A"/>
    <w:rsid w:val="000F3E96"/>
    <w:rsid w:val="000F6154"/>
    <w:rsid w:val="000F66FE"/>
    <w:rsid w:val="000F6CD5"/>
    <w:rsid w:val="000F7739"/>
    <w:rsid w:val="00100181"/>
    <w:rsid w:val="00101F34"/>
    <w:rsid w:val="00107EBB"/>
    <w:rsid w:val="00110D84"/>
    <w:rsid w:val="00113039"/>
    <w:rsid w:val="00116E01"/>
    <w:rsid w:val="00116F3D"/>
    <w:rsid w:val="00117C26"/>
    <w:rsid w:val="00121310"/>
    <w:rsid w:val="00122D88"/>
    <w:rsid w:val="001231E3"/>
    <w:rsid w:val="00123B8E"/>
    <w:rsid w:val="001246FB"/>
    <w:rsid w:val="001251C8"/>
    <w:rsid w:val="0012666A"/>
    <w:rsid w:val="00127E17"/>
    <w:rsid w:val="00130C22"/>
    <w:rsid w:val="0013379E"/>
    <w:rsid w:val="00134DC3"/>
    <w:rsid w:val="00134F96"/>
    <w:rsid w:val="001359F8"/>
    <w:rsid w:val="00135FD2"/>
    <w:rsid w:val="00136465"/>
    <w:rsid w:val="001372E3"/>
    <w:rsid w:val="00141B05"/>
    <w:rsid w:val="00142221"/>
    <w:rsid w:val="00143A56"/>
    <w:rsid w:val="00145E9D"/>
    <w:rsid w:val="00151FB9"/>
    <w:rsid w:val="00152101"/>
    <w:rsid w:val="0015300E"/>
    <w:rsid w:val="0015355C"/>
    <w:rsid w:val="001546A4"/>
    <w:rsid w:val="0015632B"/>
    <w:rsid w:val="001565A8"/>
    <w:rsid w:val="00161D14"/>
    <w:rsid w:val="00162424"/>
    <w:rsid w:val="00162EFD"/>
    <w:rsid w:val="001643C7"/>
    <w:rsid w:val="00164CFB"/>
    <w:rsid w:val="00164F76"/>
    <w:rsid w:val="00165879"/>
    <w:rsid w:val="001668CA"/>
    <w:rsid w:val="001671D5"/>
    <w:rsid w:val="00171B43"/>
    <w:rsid w:val="00171E60"/>
    <w:rsid w:val="00172296"/>
    <w:rsid w:val="00173A32"/>
    <w:rsid w:val="0017537D"/>
    <w:rsid w:val="00177A67"/>
    <w:rsid w:val="00180D97"/>
    <w:rsid w:val="001818F5"/>
    <w:rsid w:val="001832C0"/>
    <w:rsid w:val="0018349A"/>
    <w:rsid w:val="0018410F"/>
    <w:rsid w:val="001842DA"/>
    <w:rsid w:val="00184C30"/>
    <w:rsid w:val="001863FC"/>
    <w:rsid w:val="00186CFF"/>
    <w:rsid w:val="00187050"/>
    <w:rsid w:val="001910F1"/>
    <w:rsid w:val="00191791"/>
    <w:rsid w:val="00192837"/>
    <w:rsid w:val="00193522"/>
    <w:rsid w:val="0019510E"/>
    <w:rsid w:val="0019706F"/>
    <w:rsid w:val="001975A0"/>
    <w:rsid w:val="001975B4"/>
    <w:rsid w:val="00197AC9"/>
    <w:rsid w:val="00197BAC"/>
    <w:rsid w:val="001A065F"/>
    <w:rsid w:val="001A3DD6"/>
    <w:rsid w:val="001A5209"/>
    <w:rsid w:val="001A5EB4"/>
    <w:rsid w:val="001B0260"/>
    <w:rsid w:val="001B0C39"/>
    <w:rsid w:val="001B1A41"/>
    <w:rsid w:val="001B2CC2"/>
    <w:rsid w:val="001B3E5C"/>
    <w:rsid w:val="001B43EA"/>
    <w:rsid w:val="001B4B2F"/>
    <w:rsid w:val="001B4B72"/>
    <w:rsid w:val="001B4DB7"/>
    <w:rsid w:val="001B5454"/>
    <w:rsid w:val="001B5D09"/>
    <w:rsid w:val="001C00E6"/>
    <w:rsid w:val="001C0C82"/>
    <w:rsid w:val="001C165B"/>
    <w:rsid w:val="001C18C4"/>
    <w:rsid w:val="001C1DBB"/>
    <w:rsid w:val="001C224F"/>
    <w:rsid w:val="001C293C"/>
    <w:rsid w:val="001C328B"/>
    <w:rsid w:val="001C35F2"/>
    <w:rsid w:val="001C410B"/>
    <w:rsid w:val="001C41B2"/>
    <w:rsid w:val="001C4355"/>
    <w:rsid w:val="001D0BC0"/>
    <w:rsid w:val="001D22C0"/>
    <w:rsid w:val="001D336B"/>
    <w:rsid w:val="001D418C"/>
    <w:rsid w:val="001D4F18"/>
    <w:rsid w:val="001D5D39"/>
    <w:rsid w:val="001D66E1"/>
    <w:rsid w:val="001E0E45"/>
    <w:rsid w:val="001E1974"/>
    <w:rsid w:val="001E1A90"/>
    <w:rsid w:val="001E315B"/>
    <w:rsid w:val="001E46E6"/>
    <w:rsid w:val="001E6785"/>
    <w:rsid w:val="001E68EF"/>
    <w:rsid w:val="001E78BB"/>
    <w:rsid w:val="001F0C67"/>
    <w:rsid w:val="001F1656"/>
    <w:rsid w:val="001F1E3A"/>
    <w:rsid w:val="001F40F5"/>
    <w:rsid w:val="001F4BC7"/>
    <w:rsid w:val="001F54F9"/>
    <w:rsid w:val="001F7C00"/>
    <w:rsid w:val="002005B8"/>
    <w:rsid w:val="00200684"/>
    <w:rsid w:val="00201D1E"/>
    <w:rsid w:val="00203CE2"/>
    <w:rsid w:val="00203E2A"/>
    <w:rsid w:val="00205097"/>
    <w:rsid w:val="00205BC3"/>
    <w:rsid w:val="002068CB"/>
    <w:rsid w:val="002103D6"/>
    <w:rsid w:val="00213F93"/>
    <w:rsid w:val="002143D6"/>
    <w:rsid w:val="00216443"/>
    <w:rsid w:val="0021747C"/>
    <w:rsid w:val="00217546"/>
    <w:rsid w:val="00220678"/>
    <w:rsid w:val="0022098C"/>
    <w:rsid w:val="00221062"/>
    <w:rsid w:val="002228E2"/>
    <w:rsid w:val="0022384C"/>
    <w:rsid w:val="00224791"/>
    <w:rsid w:val="002249FC"/>
    <w:rsid w:val="00225C50"/>
    <w:rsid w:val="002275AA"/>
    <w:rsid w:val="00227D45"/>
    <w:rsid w:val="00233480"/>
    <w:rsid w:val="0023400F"/>
    <w:rsid w:val="00234CBB"/>
    <w:rsid w:val="00235611"/>
    <w:rsid w:val="00237493"/>
    <w:rsid w:val="00240A80"/>
    <w:rsid w:val="00241403"/>
    <w:rsid w:val="0024180B"/>
    <w:rsid w:val="00243E89"/>
    <w:rsid w:val="00245753"/>
    <w:rsid w:val="00246D81"/>
    <w:rsid w:val="00250006"/>
    <w:rsid w:val="00254AF5"/>
    <w:rsid w:val="00254CAE"/>
    <w:rsid w:val="00254E21"/>
    <w:rsid w:val="00255722"/>
    <w:rsid w:val="0025741E"/>
    <w:rsid w:val="002576CB"/>
    <w:rsid w:val="00260489"/>
    <w:rsid w:val="002613DF"/>
    <w:rsid w:val="0026173B"/>
    <w:rsid w:val="0026217B"/>
    <w:rsid w:val="0026221A"/>
    <w:rsid w:val="00262456"/>
    <w:rsid w:val="00264A51"/>
    <w:rsid w:val="002662B6"/>
    <w:rsid w:val="002677B7"/>
    <w:rsid w:val="0026791C"/>
    <w:rsid w:val="00270F9E"/>
    <w:rsid w:val="00271734"/>
    <w:rsid w:val="00271B13"/>
    <w:rsid w:val="00272324"/>
    <w:rsid w:val="00273FCB"/>
    <w:rsid w:val="002767E2"/>
    <w:rsid w:val="00277B77"/>
    <w:rsid w:val="00277CBE"/>
    <w:rsid w:val="00281FBD"/>
    <w:rsid w:val="002821C8"/>
    <w:rsid w:val="00282DAC"/>
    <w:rsid w:val="002855CA"/>
    <w:rsid w:val="00285C5B"/>
    <w:rsid w:val="00287229"/>
    <w:rsid w:val="00287BA0"/>
    <w:rsid w:val="00290A4B"/>
    <w:rsid w:val="00292DCF"/>
    <w:rsid w:val="0029344A"/>
    <w:rsid w:val="00295C84"/>
    <w:rsid w:val="00296567"/>
    <w:rsid w:val="00297E59"/>
    <w:rsid w:val="002A14B4"/>
    <w:rsid w:val="002A14D3"/>
    <w:rsid w:val="002A20B2"/>
    <w:rsid w:val="002A27B0"/>
    <w:rsid w:val="002A5E86"/>
    <w:rsid w:val="002B5BBC"/>
    <w:rsid w:val="002C06BD"/>
    <w:rsid w:val="002C2872"/>
    <w:rsid w:val="002C28C7"/>
    <w:rsid w:val="002C390F"/>
    <w:rsid w:val="002C3A10"/>
    <w:rsid w:val="002C642B"/>
    <w:rsid w:val="002C7DD7"/>
    <w:rsid w:val="002D01A6"/>
    <w:rsid w:val="002D02FA"/>
    <w:rsid w:val="002D04AE"/>
    <w:rsid w:val="002D06CB"/>
    <w:rsid w:val="002D1F92"/>
    <w:rsid w:val="002D26CF"/>
    <w:rsid w:val="002D2EFD"/>
    <w:rsid w:val="002D3EAA"/>
    <w:rsid w:val="002D404F"/>
    <w:rsid w:val="002D4E2A"/>
    <w:rsid w:val="002D6866"/>
    <w:rsid w:val="002D74F4"/>
    <w:rsid w:val="002E32A8"/>
    <w:rsid w:val="002E33AC"/>
    <w:rsid w:val="002E5384"/>
    <w:rsid w:val="002E6C24"/>
    <w:rsid w:val="002E7474"/>
    <w:rsid w:val="002E7928"/>
    <w:rsid w:val="002F023E"/>
    <w:rsid w:val="002F0419"/>
    <w:rsid w:val="002F2005"/>
    <w:rsid w:val="002F414A"/>
    <w:rsid w:val="002F524E"/>
    <w:rsid w:val="002F5F11"/>
    <w:rsid w:val="00301E41"/>
    <w:rsid w:val="00303545"/>
    <w:rsid w:val="00306ED3"/>
    <w:rsid w:val="003103BC"/>
    <w:rsid w:val="00312935"/>
    <w:rsid w:val="003135CA"/>
    <w:rsid w:val="00313D97"/>
    <w:rsid w:val="003152A1"/>
    <w:rsid w:val="00315F9C"/>
    <w:rsid w:val="00317D62"/>
    <w:rsid w:val="0032055A"/>
    <w:rsid w:val="0032095C"/>
    <w:rsid w:val="00320D26"/>
    <w:rsid w:val="00320E77"/>
    <w:rsid w:val="003211AE"/>
    <w:rsid w:val="00323A68"/>
    <w:rsid w:val="003268A0"/>
    <w:rsid w:val="00326AF0"/>
    <w:rsid w:val="00327E39"/>
    <w:rsid w:val="003301B1"/>
    <w:rsid w:val="0033597E"/>
    <w:rsid w:val="003370AE"/>
    <w:rsid w:val="00341ADC"/>
    <w:rsid w:val="00342E68"/>
    <w:rsid w:val="0034649F"/>
    <w:rsid w:val="00352C91"/>
    <w:rsid w:val="003566CC"/>
    <w:rsid w:val="003600A1"/>
    <w:rsid w:val="00360328"/>
    <w:rsid w:val="0036323B"/>
    <w:rsid w:val="00364888"/>
    <w:rsid w:val="00367B4D"/>
    <w:rsid w:val="00372C9C"/>
    <w:rsid w:val="00372D9B"/>
    <w:rsid w:val="00373975"/>
    <w:rsid w:val="00373E02"/>
    <w:rsid w:val="00376727"/>
    <w:rsid w:val="00377C9D"/>
    <w:rsid w:val="003801FF"/>
    <w:rsid w:val="00381040"/>
    <w:rsid w:val="00383D0B"/>
    <w:rsid w:val="0038580E"/>
    <w:rsid w:val="003869D3"/>
    <w:rsid w:val="00386C55"/>
    <w:rsid w:val="00387C8C"/>
    <w:rsid w:val="0039019E"/>
    <w:rsid w:val="00390BD8"/>
    <w:rsid w:val="0039160C"/>
    <w:rsid w:val="0039193B"/>
    <w:rsid w:val="00392EF6"/>
    <w:rsid w:val="0039379B"/>
    <w:rsid w:val="00393CF7"/>
    <w:rsid w:val="003943E0"/>
    <w:rsid w:val="003964B8"/>
    <w:rsid w:val="00396D10"/>
    <w:rsid w:val="00396E62"/>
    <w:rsid w:val="00397255"/>
    <w:rsid w:val="00397B2A"/>
    <w:rsid w:val="003A0114"/>
    <w:rsid w:val="003A2899"/>
    <w:rsid w:val="003A32F4"/>
    <w:rsid w:val="003A41B1"/>
    <w:rsid w:val="003A5C8A"/>
    <w:rsid w:val="003A685D"/>
    <w:rsid w:val="003A75A5"/>
    <w:rsid w:val="003B1B00"/>
    <w:rsid w:val="003B4264"/>
    <w:rsid w:val="003B49C0"/>
    <w:rsid w:val="003B5962"/>
    <w:rsid w:val="003C07E7"/>
    <w:rsid w:val="003C435C"/>
    <w:rsid w:val="003C44A7"/>
    <w:rsid w:val="003C4684"/>
    <w:rsid w:val="003C4936"/>
    <w:rsid w:val="003C648A"/>
    <w:rsid w:val="003C74C3"/>
    <w:rsid w:val="003C763A"/>
    <w:rsid w:val="003D25E1"/>
    <w:rsid w:val="003D29D4"/>
    <w:rsid w:val="003D690D"/>
    <w:rsid w:val="003D71F8"/>
    <w:rsid w:val="003D7FAD"/>
    <w:rsid w:val="003E078D"/>
    <w:rsid w:val="003E0FB4"/>
    <w:rsid w:val="003E20C4"/>
    <w:rsid w:val="003E2E6A"/>
    <w:rsid w:val="003E3276"/>
    <w:rsid w:val="003E36C5"/>
    <w:rsid w:val="003E4489"/>
    <w:rsid w:val="003E508A"/>
    <w:rsid w:val="003E5C79"/>
    <w:rsid w:val="003E5EA3"/>
    <w:rsid w:val="003E7BCF"/>
    <w:rsid w:val="003E7E47"/>
    <w:rsid w:val="003F1607"/>
    <w:rsid w:val="003F1694"/>
    <w:rsid w:val="003F2227"/>
    <w:rsid w:val="003F266E"/>
    <w:rsid w:val="003F2FF3"/>
    <w:rsid w:val="003F3E25"/>
    <w:rsid w:val="003F4FE1"/>
    <w:rsid w:val="003F5411"/>
    <w:rsid w:val="003F65E5"/>
    <w:rsid w:val="003F6F28"/>
    <w:rsid w:val="003F77BD"/>
    <w:rsid w:val="0040083D"/>
    <w:rsid w:val="00401169"/>
    <w:rsid w:val="00402A10"/>
    <w:rsid w:val="00405240"/>
    <w:rsid w:val="00405D96"/>
    <w:rsid w:val="00406C2A"/>
    <w:rsid w:val="0041138C"/>
    <w:rsid w:val="004118C6"/>
    <w:rsid w:val="00412E69"/>
    <w:rsid w:val="0041351E"/>
    <w:rsid w:val="00413D2D"/>
    <w:rsid w:val="00414FFD"/>
    <w:rsid w:val="00415A2B"/>
    <w:rsid w:val="00416764"/>
    <w:rsid w:val="00417187"/>
    <w:rsid w:val="00422BAE"/>
    <w:rsid w:val="00425772"/>
    <w:rsid w:val="00425DDA"/>
    <w:rsid w:val="00430D8D"/>
    <w:rsid w:val="00430FFE"/>
    <w:rsid w:val="004319D8"/>
    <w:rsid w:val="00432C46"/>
    <w:rsid w:val="004351E4"/>
    <w:rsid w:val="00435EC8"/>
    <w:rsid w:val="00436A52"/>
    <w:rsid w:val="004407D7"/>
    <w:rsid w:val="00442027"/>
    <w:rsid w:val="0044225D"/>
    <w:rsid w:val="0044445A"/>
    <w:rsid w:val="00445678"/>
    <w:rsid w:val="0044572B"/>
    <w:rsid w:val="00447169"/>
    <w:rsid w:val="00450A17"/>
    <w:rsid w:val="00450C2E"/>
    <w:rsid w:val="004526B2"/>
    <w:rsid w:val="00452FB8"/>
    <w:rsid w:val="00456440"/>
    <w:rsid w:val="00456449"/>
    <w:rsid w:val="00460728"/>
    <w:rsid w:val="0046311F"/>
    <w:rsid w:val="004634F9"/>
    <w:rsid w:val="00463B49"/>
    <w:rsid w:val="00464E73"/>
    <w:rsid w:val="00465DEA"/>
    <w:rsid w:val="00465E4F"/>
    <w:rsid w:val="004667CC"/>
    <w:rsid w:val="0047066F"/>
    <w:rsid w:val="00472D65"/>
    <w:rsid w:val="00475174"/>
    <w:rsid w:val="004752A9"/>
    <w:rsid w:val="00475F3A"/>
    <w:rsid w:val="00477095"/>
    <w:rsid w:val="00480A13"/>
    <w:rsid w:val="004815A5"/>
    <w:rsid w:val="00482052"/>
    <w:rsid w:val="00483127"/>
    <w:rsid w:val="00483213"/>
    <w:rsid w:val="004840BC"/>
    <w:rsid w:val="00484443"/>
    <w:rsid w:val="004846EB"/>
    <w:rsid w:val="00485520"/>
    <w:rsid w:val="00486910"/>
    <w:rsid w:val="004906AE"/>
    <w:rsid w:val="00492FE5"/>
    <w:rsid w:val="00494501"/>
    <w:rsid w:val="00494BAA"/>
    <w:rsid w:val="00496576"/>
    <w:rsid w:val="00496FCD"/>
    <w:rsid w:val="004978CA"/>
    <w:rsid w:val="004A20A3"/>
    <w:rsid w:val="004A2DFC"/>
    <w:rsid w:val="004A51AA"/>
    <w:rsid w:val="004A77F4"/>
    <w:rsid w:val="004A7DB3"/>
    <w:rsid w:val="004B119D"/>
    <w:rsid w:val="004B1BCE"/>
    <w:rsid w:val="004B1C49"/>
    <w:rsid w:val="004B2159"/>
    <w:rsid w:val="004B3BA1"/>
    <w:rsid w:val="004B6C14"/>
    <w:rsid w:val="004B73DB"/>
    <w:rsid w:val="004C0A59"/>
    <w:rsid w:val="004C2614"/>
    <w:rsid w:val="004C2E96"/>
    <w:rsid w:val="004C2F84"/>
    <w:rsid w:val="004C312E"/>
    <w:rsid w:val="004C3AF0"/>
    <w:rsid w:val="004C4B71"/>
    <w:rsid w:val="004C4D73"/>
    <w:rsid w:val="004C6FB4"/>
    <w:rsid w:val="004C7D5B"/>
    <w:rsid w:val="004D092D"/>
    <w:rsid w:val="004D2F51"/>
    <w:rsid w:val="004D43E7"/>
    <w:rsid w:val="004D57B0"/>
    <w:rsid w:val="004D7702"/>
    <w:rsid w:val="004D7D02"/>
    <w:rsid w:val="004E2099"/>
    <w:rsid w:val="004E20B4"/>
    <w:rsid w:val="004E25B1"/>
    <w:rsid w:val="004E59A3"/>
    <w:rsid w:val="004E6924"/>
    <w:rsid w:val="004E7277"/>
    <w:rsid w:val="004E771B"/>
    <w:rsid w:val="004E7CFC"/>
    <w:rsid w:val="004F0801"/>
    <w:rsid w:val="004F0AF7"/>
    <w:rsid w:val="004F1B94"/>
    <w:rsid w:val="004F30DF"/>
    <w:rsid w:val="004F544C"/>
    <w:rsid w:val="004F5958"/>
    <w:rsid w:val="004F5D90"/>
    <w:rsid w:val="004F7BAC"/>
    <w:rsid w:val="004F7F09"/>
    <w:rsid w:val="0050017E"/>
    <w:rsid w:val="00500B47"/>
    <w:rsid w:val="0050285E"/>
    <w:rsid w:val="00503CBB"/>
    <w:rsid w:val="0050434F"/>
    <w:rsid w:val="00505530"/>
    <w:rsid w:val="0050697F"/>
    <w:rsid w:val="005102B5"/>
    <w:rsid w:val="00512613"/>
    <w:rsid w:val="00513DFD"/>
    <w:rsid w:val="0051551A"/>
    <w:rsid w:val="00515D85"/>
    <w:rsid w:val="00516CB0"/>
    <w:rsid w:val="00516E19"/>
    <w:rsid w:val="00520F91"/>
    <w:rsid w:val="005247E2"/>
    <w:rsid w:val="00526041"/>
    <w:rsid w:val="00526651"/>
    <w:rsid w:val="005268A4"/>
    <w:rsid w:val="0052715E"/>
    <w:rsid w:val="005316EE"/>
    <w:rsid w:val="00532C20"/>
    <w:rsid w:val="00533498"/>
    <w:rsid w:val="0053441F"/>
    <w:rsid w:val="00536DB0"/>
    <w:rsid w:val="00544513"/>
    <w:rsid w:val="00544FC3"/>
    <w:rsid w:val="00545F94"/>
    <w:rsid w:val="0054752F"/>
    <w:rsid w:val="005478A7"/>
    <w:rsid w:val="00552A79"/>
    <w:rsid w:val="00554E1F"/>
    <w:rsid w:val="00554FEC"/>
    <w:rsid w:val="00555986"/>
    <w:rsid w:val="005569F4"/>
    <w:rsid w:val="00562B0E"/>
    <w:rsid w:val="0056363C"/>
    <w:rsid w:val="005636C8"/>
    <w:rsid w:val="00563A10"/>
    <w:rsid w:val="00563AF8"/>
    <w:rsid w:val="0056418F"/>
    <w:rsid w:val="00566B3A"/>
    <w:rsid w:val="00567616"/>
    <w:rsid w:val="00567822"/>
    <w:rsid w:val="00567BC2"/>
    <w:rsid w:val="005719CA"/>
    <w:rsid w:val="005730EE"/>
    <w:rsid w:val="00576D12"/>
    <w:rsid w:val="0057707A"/>
    <w:rsid w:val="005772DD"/>
    <w:rsid w:val="00577FE6"/>
    <w:rsid w:val="0058001D"/>
    <w:rsid w:val="00580270"/>
    <w:rsid w:val="00581021"/>
    <w:rsid w:val="005812A1"/>
    <w:rsid w:val="00582AE6"/>
    <w:rsid w:val="0058303F"/>
    <w:rsid w:val="005836D6"/>
    <w:rsid w:val="00584AB6"/>
    <w:rsid w:val="0058731B"/>
    <w:rsid w:val="005879C0"/>
    <w:rsid w:val="00587AFF"/>
    <w:rsid w:val="00590F7C"/>
    <w:rsid w:val="005939E3"/>
    <w:rsid w:val="00597419"/>
    <w:rsid w:val="005A111D"/>
    <w:rsid w:val="005A1DB0"/>
    <w:rsid w:val="005A28C1"/>
    <w:rsid w:val="005A2AE2"/>
    <w:rsid w:val="005A2B73"/>
    <w:rsid w:val="005A2C4A"/>
    <w:rsid w:val="005A3D11"/>
    <w:rsid w:val="005A4DCE"/>
    <w:rsid w:val="005A63D2"/>
    <w:rsid w:val="005A6E20"/>
    <w:rsid w:val="005A6E2C"/>
    <w:rsid w:val="005A6F97"/>
    <w:rsid w:val="005A6FA7"/>
    <w:rsid w:val="005A7609"/>
    <w:rsid w:val="005B299F"/>
    <w:rsid w:val="005B3C5D"/>
    <w:rsid w:val="005B3D50"/>
    <w:rsid w:val="005B3D5A"/>
    <w:rsid w:val="005B5599"/>
    <w:rsid w:val="005B57C6"/>
    <w:rsid w:val="005B6AD8"/>
    <w:rsid w:val="005C00A9"/>
    <w:rsid w:val="005C197A"/>
    <w:rsid w:val="005C1C77"/>
    <w:rsid w:val="005C54E3"/>
    <w:rsid w:val="005C5788"/>
    <w:rsid w:val="005C59DF"/>
    <w:rsid w:val="005D0844"/>
    <w:rsid w:val="005D09C5"/>
    <w:rsid w:val="005D1179"/>
    <w:rsid w:val="005D1D57"/>
    <w:rsid w:val="005D1EEF"/>
    <w:rsid w:val="005D3920"/>
    <w:rsid w:val="005D749E"/>
    <w:rsid w:val="005E787A"/>
    <w:rsid w:val="005E7F74"/>
    <w:rsid w:val="005F045E"/>
    <w:rsid w:val="005F1199"/>
    <w:rsid w:val="005F1456"/>
    <w:rsid w:val="005F200D"/>
    <w:rsid w:val="005F38E0"/>
    <w:rsid w:val="005F3A06"/>
    <w:rsid w:val="005F7747"/>
    <w:rsid w:val="005F78EC"/>
    <w:rsid w:val="0060037B"/>
    <w:rsid w:val="0060203C"/>
    <w:rsid w:val="00602EC9"/>
    <w:rsid w:val="00603525"/>
    <w:rsid w:val="00603B65"/>
    <w:rsid w:val="00605196"/>
    <w:rsid w:val="00610F2A"/>
    <w:rsid w:val="006125A9"/>
    <w:rsid w:val="006130E9"/>
    <w:rsid w:val="006130FF"/>
    <w:rsid w:val="00613DDA"/>
    <w:rsid w:val="00613F26"/>
    <w:rsid w:val="006150D2"/>
    <w:rsid w:val="00615115"/>
    <w:rsid w:val="00615497"/>
    <w:rsid w:val="00616A53"/>
    <w:rsid w:val="00616C79"/>
    <w:rsid w:val="006178A3"/>
    <w:rsid w:val="006201FD"/>
    <w:rsid w:val="00620D67"/>
    <w:rsid w:val="00622AD6"/>
    <w:rsid w:val="0062356D"/>
    <w:rsid w:val="00623A48"/>
    <w:rsid w:val="006249EC"/>
    <w:rsid w:val="00625686"/>
    <w:rsid w:val="0062689D"/>
    <w:rsid w:val="00626E09"/>
    <w:rsid w:val="006305A4"/>
    <w:rsid w:val="00630866"/>
    <w:rsid w:val="006310C4"/>
    <w:rsid w:val="0063523F"/>
    <w:rsid w:val="00635709"/>
    <w:rsid w:val="00636A96"/>
    <w:rsid w:val="0064091A"/>
    <w:rsid w:val="00640989"/>
    <w:rsid w:val="00640A1F"/>
    <w:rsid w:val="0064189B"/>
    <w:rsid w:val="00641900"/>
    <w:rsid w:val="00641AA6"/>
    <w:rsid w:val="006468F2"/>
    <w:rsid w:val="00655438"/>
    <w:rsid w:val="0065756B"/>
    <w:rsid w:val="00657B88"/>
    <w:rsid w:val="00660836"/>
    <w:rsid w:val="00660AC3"/>
    <w:rsid w:val="00660C53"/>
    <w:rsid w:val="0066187C"/>
    <w:rsid w:val="00661923"/>
    <w:rsid w:val="006657EB"/>
    <w:rsid w:val="0066599C"/>
    <w:rsid w:val="00665E4F"/>
    <w:rsid w:val="00665EBF"/>
    <w:rsid w:val="006672B9"/>
    <w:rsid w:val="0066746A"/>
    <w:rsid w:val="0066774D"/>
    <w:rsid w:val="00667BF0"/>
    <w:rsid w:val="00673148"/>
    <w:rsid w:val="00675654"/>
    <w:rsid w:val="006764F8"/>
    <w:rsid w:val="00676616"/>
    <w:rsid w:val="006809BC"/>
    <w:rsid w:val="00681396"/>
    <w:rsid w:val="00681812"/>
    <w:rsid w:val="00681F88"/>
    <w:rsid w:val="0068309E"/>
    <w:rsid w:val="006839F7"/>
    <w:rsid w:val="00685C20"/>
    <w:rsid w:val="00686438"/>
    <w:rsid w:val="00686953"/>
    <w:rsid w:val="00686C36"/>
    <w:rsid w:val="00690269"/>
    <w:rsid w:val="00691BB3"/>
    <w:rsid w:val="0069387D"/>
    <w:rsid w:val="00694719"/>
    <w:rsid w:val="006959B3"/>
    <w:rsid w:val="00696E38"/>
    <w:rsid w:val="00697A9A"/>
    <w:rsid w:val="00697D5F"/>
    <w:rsid w:val="006A145D"/>
    <w:rsid w:val="006A2189"/>
    <w:rsid w:val="006A4026"/>
    <w:rsid w:val="006A548A"/>
    <w:rsid w:val="006A6BF5"/>
    <w:rsid w:val="006A7384"/>
    <w:rsid w:val="006B0F32"/>
    <w:rsid w:val="006B260E"/>
    <w:rsid w:val="006B3DBD"/>
    <w:rsid w:val="006B3E57"/>
    <w:rsid w:val="006B473B"/>
    <w:rsid w:val="006B53A7"/>
    <w:rsid w:val="006B772D"/>
    <w:rsid w:val="006C0692"/>
    <w:rsid w:val="006C089D"/>
    <w:rsid w:val="006C18F0"/>
    <w:rsid w:val="006C2E54"/>
    <w:rsid w:val="006C36F2"/>
    <w:rsid w:val="006C44B5"/>
    <w:rsid w:val="006C4CFC"/>
    <w:rsid w:val="006D2886"/>
    <w:rsid w:val="006D349A"/>
    <w:rsid w:val="006D4760"/>
    <w:rsid w:val="006D67C8"/>
    <w:rsid w:val="006D68F2"/>
    <w:rsid w:val="006D6A9E"/>
    <w:rsid w:val="006E0EFE"/>
    <w:rsid w:val="006F00E0"/>
    <w:rsid w:val="006F16BC"/>
    <w:rsid w:val="006F35A6"/>
    <w:rsid w:val="006F3C69"/>
    <w:rsid w:val="006F44B8"/>
    <w:rsid w:val="0070049B"/>
    <w:rsid w:val="00701148"/>
    <w:rsid w:val="00701BE8"/>
    <w:rsid w:val="00702859"/>
    <w:rsid w:val="00702F30"/>
    <w:rsid w:val="00703F85"/>
    <w:rsid w:val="00704D58"/>
    <w:rsid w:val="00706030"/>
    <w:rsid w:val="0070618A"/>
    <w:rsid w:val="00707AD6"/>
    <w:rsid w:val="00710ABB"/>
    <w:rsid w:val="00710B97"/>
    <w:rsid w:val="007112DC"/>
    <w:rsid w:val="007116D8"/>
    <w:rsid w:val="00712631"/>
    <w:rsid w:val="00715BB9"/>
    <w:rsid w:val="00717AB5"/>
    <w:rsid w:val="007205F1"/>
    <w:rsid w:val="007209A2"/>
    <w:rsid w:val="00720A0C"/>
    <w:rsid w:val="00721EFE"/>
    <w:rsid w:val="007227A0"/>
    <w:rsid w:val="00722B8D"/>
    <w:rsid w:val="007232FC"/>
    <w:rsid w:val="00723476"/>
    <w:rsid w:val="007278D8"/>
    <w:rsid w:val="00731244"/>
    <w:rsid w:val="0073311A"/>
    <w:rsid w:val="00735B1F"/>
    <w:rsid w:val="00735F94"/>
    <w:rsid w:val="007370AE"/>
    <w:rsid w:val="007414B0"/>
    <w:rsid w:val="0074273C"/>
    <w:rsid w:val="007448B8"/>
    <w:rsid w:val="00745976"/>
    <w:rsid w:val="00753658"/>
    <w:rsid w:val="007536E6"/>
    <w:rsid w:val="0075437C"/>
    <w:rsid w:val="0075560F"/>
    <w:rsid w:val="0075788A"/>
    <w:rsid w:val="007632B4"/>
    <w:rsid w:val="007662EE"/>
    <w:rsid w:val="0076755F"/>
    <w:rsid w:val="0077010D"/>
    <w:rsid w:val="0077074E"/>
    <w:rsid w:val="00771139"/>
    <w:rsid w:val="007728DB"/>
    <w:rsid w:val="00772AFF"/>
    <w:rsid w:val="00773FE2"/>
    <w:rsid w:val="00775CE0"/>
    <w:rsid w:val="00780521"/>
    <w:rsid w:val="00781442"/>
    <w:rsid w:val="00781F78"/>
    <w:rsid w:val="007824C1"/>
    <w:rsid w:val="00784257"/>
    <w:rsid w:val="00784E42"/>
    <w:rsid w:val="0078516E"/>
    <w:rsid w:val="00785704"/>
    <w:rsid w:val="00791E4A"/>
    <w:rsid w:val="00792E6B"/>
    <w:rsid w:val="00793281"/>
    <w:rsid w:val="00793788"/>
    <w:rsid w:val="00794279"/>
    <w:rsid w:val="00797ACC"/>
    <w:rsid w:val="00797B0E"/>
    <w:rsid w:val="007A0B61"/>
    <w:rsid w:val="007A1653"/>
    <w:rsid w:val="007A2567"/>
    <w:rsid w:val="007A28EA"/>
    <w:rsid w:val="007A3655"/>
    <w:rsid w:val="007A6E83"/>
    <w:rsid w:val="007A7734"/>
    <w:rsid w:val="007B0A4E"/>
    <w:rsid w:val="007B1439"/>
    <w:rsid w:val="007B2836"/>
    <w:rsid w:val="007B2973"/>
    <w:rsid w:val="007B3B6B"/>
    <w:rsid w:val="007B78C8"/>
    <w:rsid w:val="007C358C"/>
    <w:rsid w:val="007C3BE8"/>
    <w:rsid w:val="007C55AA"/>
    <w:rsid w:val="007C6204"/>
    <w:rsid w:val="007D079D"/>
    <w:rsid w:val="007D48B7"/>
    <w:rsid w:val="007D5155"/>
    <w:rsid w:val="007D70B5"/>
    <w:rsid w:val="007E4806"/>
    <w:rsid w:val="007E66C9"/>
    <w:rsid w:val="007F11EC"/>
    <w:rsid w:val="007F4FB7"/>
    <w:rsid w:val="007F53EA"/>
    <w:rsid w:val="007F54DC"/>
    <w:rsid w:val="007F7C4F"/>
    <w:rsid w:val="0080136C"/>
    <w:rsid w:val="008033CA"/>
    <w:rsid w:val="00805691"/>
    <w:rsid w:val="008058BD"/>
    <w:rsid w:val="008067C5"/>
    <w:rsid w:val="00807178"/>
    <w:rsid w:val="0081156C"/>
    <w:rsid w:val="00811F40"/>
    <w:rsid w:val="00813522"/>
    <w:rsid w:val="00813D3B"/>
    <w:rsid w:val="00815251"/>
    <w:rsid w:val="00815DAC"/>
    <w:rsid w:val="008166F3"/>
    <w:rsid w:val="008206DF"/>
    <w:rsid w:val="00820B1E"/>
    <w:rsid w:val="00823BE8"/>
    <w:rsid w:val="00826222"/>
    <w:rsid w:val="00830196"/>
    <w:rsid w:val="00831024"/>
    <w:rsid w:val="00833891"/>
    <w:rsid w:val="00833ED9"/>
    <w:rsid w:val="00833FFD"/>
    <w:rsid w:val="00834667"/>
    <w:rsid w:val="00835E24"/>
    <w:rsid w:val="0084093F"/>
    <w:rsid w:val="00840BF2"/>
    <w:rsid w:val="00841E40"/>
    <w:rsid w:val="008431BA"/>
    <w:rsid w:val="00845599"/>
    <w:rsid w:val="008458FE"/>
    <w:rsid w:val="00847A8D"/>
    <w:rsid w:val="00847D03"/>
    <w:rsid w:val="00851B5E"/>
    <w:rsid w:val="00852312"/>
    <w:rsid w:val="0085349C"/>
    <w:rsid w:val="00853F30"/>
    <w:rsid w:val="00854A60"/>
    <w:rsid w:val="00854F85"/>
    <w:rsid w:val="0085639C"/>
    <w:rsid w:val="00856AEF"/>
    <w:rsid w:val="00856D9E"/>
    <w:rsid w:val="008605BF"/>
    <w:rsid w:val="00860EEB"/>
    <w:rsid w:val="0086398B"/>
    <w:rsid w:val="00864CAA"/>
    <w:rsid w:val="008652FA"/>
    <w:rsid w:val="00867ECF"/>
    <w:rsid w:val="00872634"/>
    <w:rsid w:val="00873C0B"/>
    <w:rsid w:val="008761D6"/>
    <w:rsid w:val="008766AB"/>
    <w:rsid w:val="00876B9C"/>
    <w:rsid w:val="008804C3"/>
    <w:rsid w:val="00881D1E"/>
    <w:rsid w:val="00882231"/>
    <w:rsid w:val="00882972"/>
    <w:rsid w:val="00882977"/>
    <w:rsid w:val="00883C36"/>
    <w:rsid w:val="00887BF5"/>
    <w:rsid w:val="00887D95"/>
    <w:rsid w:val="00890E4A"/>
    <w:rsid w:val="00891730"/>
    <w:rsid w:val="00894260"/>
    <w:rsid w:val="00895342"/>
    <w:rsid w:val="008A0144"/>
    <w:rsid w:val="008A299F"/>
    <w:rsid w:val="008A2D3D"/>
    <w:rsid w:val="008A3BFA"/>
    <w:rsid w:val="008A5921"/>
    <w:rsid w:val="008A5E34"/>
    <w:rsid w:val="008A63C2"/>
    <w:rsid w:val="008A6BB8"/>
    <w:rsid w:val="008A70CC"/>
    <w:rsid w:val="008A753B"/>
    <w:rsid w:val="008A7AD2"/>
    <w:rsid w:val="008B0F1A"/>
    <w:rsid w:val="008B140C"/>
    <w:rsid w:val="008B168A"/>
    <w:rsid w:val="008B1FED"/>
    <w:rsid w:val="008B26C7"/>
    <w:rsid w:val="008B2A64"/>
    <w:rsid w:val="008B2CD2"/>
    <w:rsid w:val="008B3D2E"/>
    <w:rsid w:val="008B45DA"/>
    <w:rsid w:val="008B7E22"/>
    <w:rsid w:val="008C1B3E"/>
    <w:rsid w:val="008C1EE1"/>
    <w:rsid w:val="008C2769"/>
    <w:rsid w:val="008C33DB"/>
    <w:rsid w:val="008C39C3"/>
    <w:rsid w:val="008C419C"/>
    <w:rsid w:val="008C44A8"/>
    <w:rsid w:val="008C5B38"/>
    <w:rsid w:val="008C61B2"/>
    <w:rsid w:val="008C7537"/>
    <w:rsid w:val="008D0811"/>
    <w:rsid w:val="008D19E9"/>
    <w:rsid w:val="008D2AC6"/>
    <w:rsid w:val="008D47AB"/>
    <w:rsid w:val="008D54EF"/>
    <w:rsid w:val="008D656F"/>
    <w:rsid w:val="008E0C8C"/>
    <w:rsid w:val="008E2FDE"/>
    <w:rsid w:val="008E51DE"/>
    <w:rsid w:val="008E5A89"/>
    <w:rsid w:val="008F159C"/>
    <w:rsid w:val="008F1DA6"/>
    <w:rsid w:val="008F23DD"/>
    <w:rsid w:val="008F2912"/>
    <w:rsid w:val="008F2927"/>
    <w:rsid w:val="008F3107"/>
    <w:rsid w:val="008F50D9"/>
    <w:rsid w:val="008F5B46"/>
    <w:rsid w:val="009026A2"/>
    <w:rsid w:val="00902995"/>
    <w:rsid w:val="00902BF8"/>
    <w:rsid w:val="0090395D"/>
    <w:rsid w:val="00907550"/>
    <w:rsid w:val="00907D8E"/>
    <w:rsid w:val="0091032D"/>
    <w:rsid w:val="0091395B"/>
    <w:rsid w:val="009141C1"/>
    <w:rsid w:val="009160CF"/>
    <w:rsid w:val="0091658A"/>
    <w:rsid w:val="009172CB"/>
    <w:rsid w:val="009178E3"/>
    <w:rsid w:val="00917901"/>
    <w:rsid w:val="0091791F"/>
    <w:rsid w:val="009208FA"/>
    <w:rsid w:val="009212E2"/>
    <w:rsid w:val="00921972"/>
    <w:rsid w:val="009223A7"/>
    <w:rsid w:val="00925BE5"/>
    <w:rsid w:val="009267EA"/>
    <w:rsid w:val="009273A7"/>
    <w:rsid w:val="00927F05"/>
    <w:rsid w:val="00930687"/>
    <w:rsid w:val="00933955"/>
    <w:rsid w:val="00941D22"/>
    <w:rsid w:val="00942581"/>
    <w:rsid w:val="009444FE"/>
    <w:rsid w:val="00945374"/>
    <w:rsid w:val="009467F2"/>
    <w:rsid w:val="00947E62"/>
    <w:rsid w:val="0095039C"/>
    <w:rsid w:val="00950D6B"/>
    <w:rsid w:val="00950E39"/>
    <w:rsid w:val="00952946"/>
    <w:rsid w:val="00953890"/>
    <w:rsid w:val="00957C33"/>
    <w:rsid w:val="009652C5"/>
    <w:rsid w:val="00965915"/>
    <w:rsid w:val="00965CA9"/>
    <w:rsid w:val="00970C15"/>
    <w:rsid w:val="0097229B"/>
    <w:rsid w:val="009759BF"/>
    <w:rsid w:val="009765E7"/>
    <w:rsid w:val="00977464"/>
    <w:rsid w:val="00977649"/>
    <w:rsid w:val="00977778"/>
    <w:rsid w:val="00977F22"/>
    <w:rsid w:val="00980A3C"/>
    <w:rsid w:val="00980FDE"/>
    <w:rsid w:val="00982B41"/>
    <w:rsid w:val="00983808"/>
    <w:rsid w:val="00983859"/>
    <w:rsid w:val="009854BE"/>
    <w:rsid w:val="00985C53"/>
    <w:rsid w:val="009865AA"/>
    <w:rsid w:val="00987504"/>
    <w:rsid w:val="009875DB"/>
    <w:rsid w:val="00990140"/>
    <w:rsid w:val="00990CEB"/>
    <w:rsid w:val="00994389"/>
    <w:rsid w:val="00995C59"/>
    <w:rsid w:val="00995F13"/>
    <w:rsid w:val="009A0B2A"/>
    <w:rsid w:val="009A0DCD"/>
    <w:rsid w:val="009A1889"/>
    <w:rsid w:val="009A2D8E"/>
    <w:rsid w:val="009A32EE"/>
    <w:rsid w:val="009A6A2A"/>
    <w:rsid w:val="009A7C5D"/>
    <w:rsid w:val="009A7DB7"/>
    <w:rsid w:val="009B3A09"/>
    <w:rsid w:val="009B42E1"/>
    <w:rsid w:val="009B495E"/>
    <w:rsid w:val="009B56B4"/>
    <w:rsid w:val="009B79A1"/>
    <w:rsid w:val="009C0197"/>
    <w:rsid w:val="009C089B"/>
    <w:rsid w:val="009C1BBE"/>
    <w:rsid w:val="009C53FA"/>
    <w:rsid w:val="009C66B9"/>
    <w:rsid w:val="009C7C5F"/>
    <w:rsid w:val="009D0B6C"/>
    <w:rsid w:val="009D1607"/>
    <w:rsid w:val="009D3F05"/>
    <w:rsid w:val="009D40DF"/>
    <w:rsid w:val="009D4599"/>
    <w:rsid w:val="009D5831"/>
    <w:rsid w:val="009D70D3"/>
    <w:rsid w:val="009E0E18"/>
    <w:rsid w:val="009E2D61"/>
    <w:rsid w:val="009E3A11"/>
    <w:rsid w:val="009E63E0"/>
    <w:rsid w:val="009F3093"/>
    <w:rsid w:val="009F5F0C"/>
    <w:rsid w:val="009F6A2B"/>
    <w:rsid w:val="009F6E00"/>
    <w:rsid w:val="00A00031"/>
    <w:rsid w:val="00A00D29"/>
    <w:rsid w:val="00A0151A"/>
    <w:rsid w:val="00A01E56"/>
    <w:rsid w:val="00A02E97"/>
    <w:rsid w:val="00A06428"/>
    <w:rsid w:val="00A125BC"/>
    <w:rsid w:val="00A1578F"/>
    <w:rsid w:val="00A16703"/>
    <w:rsid w:val="00A16851"/>
    <w:rsid w:val="00A173D5"/>
    <w:rsid w:val="00A23865"/>
    <w:rsid w:val="00A243ED"/>
    <w:rsid w:val="00A26C12"/>
    <w:rsid w:val="00A27A5C"/>
    <w:rsid w:val="00A315CC"/>
    <w:rsid w:val="00A32351"/>
    <w:rsid w:val="00A3367F"/>
    <w:rsid w:val="00A374D6"/>
    <w:rsid w:val="00A37B18"/>
    <w:rsid w:val="00A4350A"/>
    <w:rsid w:val="00A439EB"/>
    <w:rsid w:val="00A44066"/>
    <w:rsid w:val="00A44BF7"/>
    <w:rsid w:val="00A507D2"/>
    <w:rsid w:val="00A5184F"/>
    <w:rsid w:val="00A52959"/>
    <w:rsid w:val="00A544BE"/>
    <w:rsid w:val="00A54ACB"/>
    <w:rsid w:val="00A555C3"/>
    <w:rsid w:val="00A560E4"/>
    <w:rsid w:val="00A56FE3"/>
    <w:rsid w:val="00A5704B"/>
    <w:rsid w:val="00A5789B"/>
    <w:rsid w:val="00A603CA"/>
    <w:rsid w:val="00A61442"/>
    <w:rsid w:val="00A62FFF"/>
    <w:rsid w:val="00A63780"/>
    <w:rsid w:val="00A64173"/>
    <w:rsid w:val="00A64AFC"/>
    <w:rsid w:val="00A65F00"/>
    <w:rsid w:val="00A662E7"/>
    <w:rsid w:val="00A76884"/>
    <w:rsid w:val="00A77AFC"/>
    <w:rsid w:val="00A80796"/>
    <w:rsid w:val="00A811BF"/>
    <w:rsid w:val="00A81525"/>
    <w:rsid w:val="00A83253"/>
    <w:rsid w:val="00A848AC"/>
    <w:rsid w:val="00A86984"/>
    <w:rsid w:val="00A87CF6"/>
    <w:rsid w:val="00A904A9"/>
    <w:rsid w:val="00A90C3F"/>
    <w:rsid w:val="00A90F1C"/>
    <w:rsid w:val="00A92249"/>
    <w:rsid w:val="00A937E8"/>
    <w:rsid w:val="00A94DDF"/>
    <w:rsid w:val="00A95963"/>
    <w:rsid w:val="00A95A96"/>
    <w:rsid w:val="00AA02F4"/>
    <w:rsid w:val="00AA06D4"/>
    <w:rsid w:val="00AA1E3C"/>
    <w:rsid w:val="00AA2493"/>
    <w:rsid w:val="00AA7CC0"/>
    <w:rsid w:val="00AB0E10"/>
    <w:rsid w:val="00AB0EA6"/>
    <w:rsid w:val="00AB15FC"/>
    <w:rsid w:val="00AB1964"/>
    <w:rsid w:val="00AB2AE6"/>
    <w:rsid w:val="00AB49DA"/>
    <w:rsid w:val="00AB4C82"/>
    <w:rsid w:val="00AB55D9"/>
    <w:rsid w:val="00AB66FE"/>
    <w:rsid w:val="00AC1A08"/>
    <w:rsid w:val="00AC2A9E"/>
    <w:rsid w:val="00AC2DD8"/>
    <w:rsid w:val="00AC35FE"/>
    <w:rsid w:val="00AC398C"/>
    <w:rsid w:val="00AC3C4B"/>
    <w:rsid w:val="00AC4968"/>
    <w:rsid w:val="00AC60A7"/>
    <w:rsid w:val="00AC6763"/>
    <w:rsid w:val="00AC6912"/>
    <w:rsid w:val="00AD077C"/>
    <w:rsid w:val="00AD1FC6"/>
    <w:rsid w:val="00AD4646"/>
    <w:rsid w:val="00AD6060"/>
    <w:rsid w:val="00AD7151"/>
    <w:rsid w:val="00AD722F"/>
    <w:rsid w:val="00AD74CE"/>
    <w:rsid w:val="00AD79D1"/>
    <w:rsid w:val="00AE18B9"/>
    <w:rsid w:val="00AE1C17"/>
    <w:rsid w:val="00AE1E0E"/>
    <w:rsid w:val="00AE2330"/>
    <w:rsid w:val="00AE2DDE"/>
    <w:rsid w:val="00AE2E23"/>
    <w:rsid w:val="00AE2EC9"/>
    <w:rsid w:val="00AE4702"/>
    <w:rsid w:val="00AE705C"/>
    <w:rsid w:val="00AF0456"/>
    <w:rsid w:val="00AF0543"/>
    <w:rsid w:val="00AF2A59"/>
    <w:rsid w:val="00AF3079"/>
    <w:rsid w:val="00AF7C5A"/>
    <w:rsid w:val="00B02A7E"/>
    <w:rsid w:val="00B03E34"/>
    <w:rsid w:val="00B0746F"/>
    <w:rsid w:val="00B10E51"/>
    <w:rsid w:val="00B11FE7"/>
    <w:rsid w:val="00B129FC"/>
    <w:rsid w:val="00B1302C"/>
    <w:rsid w:val="00B135CF"/>
    <w:rsid w:val="00B13A4F"/>
    <w:rsid w:val="00B16E5E"/>
    <w:rsid w:val="00B17642"/>
    <w:rsid w:val="00B17F07"/>
    <w:rsid w:val="00B209B2"/>
    <w:rsid w:val="00B2158A"/>
    <w:rsid w:val="00B22986"/>
    <w:rsid w:val="00B22B1A"/>
    <w:rsid w:val="00B238B8"/>
    <w:rsid w:val="00B25A1B"/>
    <w:rsid w:val="00B25BF5"/>
    <w:rsid w:val="00B302A7"/>
    <w:rsid w:val="00B31426"/>
    <w:rsid w:val="00B333DE"/>
    <w:rsid w:val="00B33B1E"/>
    <w:rsid w:val="00B344F0"/>
    <w:rsid w:val="00B35022"/>
    <w:rsid w:val="00B410F6"/>
    <w:rsid w:val="00B45052"/>
    <w:rsid w:val="00B45534"/>
    <w:rsid w:val="00B45731"/>
    <w:rsid w:val="00B4605C"/>
    <w:rsid w:val="00B46812"/>
    <w:rsid w:val="00B46F94"/>
    <w:rsid w:val="00B56744"/>
    <w:rsid w:val="00B56B04"/>
    <w:rsid w:val="00B6389F"/>
    <w:rsid w:val="00B63E41"/>
    <w:rsid w:val="00B64104"/>
    <w:rsid w:val="00B647E0"/>
    <w:rsid w:val="00B66BC6"/>
    <w:rsid w:val="00B67069"/>
    <w:rsid w:val="00B6774D"/>
    <w:rsid w:val="00B67B26"/>
    <w:rsid w:val="00B70329"/>
    <w:rsid w:val="00B71051"/>
    <w:rsid w:val="00B719D1"/>
    <w:rsid w:val="00B72219"/>
    <w:rsid w:val="00B7496F"/>
    <w:rsid w:val="00B762F2"/>
    <w:rsid w:val="00B76A25"/>
    <w:rsid w:val="00B76D89"/>
    <w:rsid w:val="00B76E04"/>
    <w:rsid w:val="00B77189"/>
    <w:rsid w:val="00B8308E"/>
    <w:rsid w:val="00B849B0"/>
    <w:rsid w:val="00B86D5F"/>
    <w:rsid w:val="00B87B7C"/>
    <w:rsid w:val="00B90E15"/>
    <w:rsid w:val="00B949E3"/>
    <w:rsid w:val="00B95205"/>
    <w:rsid w:val="00B97575"/>
    <w:rsid w:val="00BA162C"/>
    <w:rsid w:val="00BA218F"/>
    <w:rsid w:val="00BA32A5"/>
    <w:rsid w:val="00BA4F80"/>
    <w:rsid w:val="00BA6EAC"/>
    <w:rsid w:val="00BA7012"/>
    <w:rsid w:val="00BA7698"/>
    <w:rsid w:val="00BB36A2"/>
    <w:rsid w:val="00BB3760"/>
    <w:rsid w:val="00BB4580"/>
    <w:rsid w:val="00BB4FE8"/>
    <w:rsid w:val="00BC1361"/>
    <w:rsid w:val="00BC5EFC"/>
    <w:rsid w:val="00BC6588"/>
    <w:rsid w:val="00BC70D0"/>
    <w:rsid w:val="00BC7C47"/>
    <w:rsid w:val="00BD1462"/>
    <w:rsid w:val="00BD3721"/>
    <w:rsid w:val="00BD7B93"/>
    <w:rsid w:val="00BE66A0"/>
    <w:rsid w:val="00BE6BDB"/>
    <w:rsid w:val="00BE7649"/>
    <w:rsid w:val="00BF02AA"/>
    <w:rsid w:val="00BF1855"/>
    <w:rsid w:val="00BF3322"/>
    <w:rsid w:val="00BF5A14"/>
    <w:rsid w:val="00BF5E6B"/>
    <w:rsid w:val="00BF636E"/>
    <w:rsid w:val="00BF6D43"/>
    <w:rsid w:val="00C00183"/>
    <w:rsid w:val="00C00748"/>
    <w:rsid w:val="00C01571"/>
    <w:rsid w:val="00C03220"/>
    <w:rsid w:val="00C04E7D"/>
    <w:rsid w:val="00C05F6F"/>
    <w:rsid w:val="00C06C6B"/>
    <w:rsid w:val="00C1198A"/>
    <w:rsid w:val="00C12473"/>
    <w:rsid w:val="00C1353C"/>
    <w:rsid w:val="00C13B8B"/>
    <w:rsid w:val="00C14DCD"/>
    <w:rsid w:val="00C201C7"/>
    <w:rsid w:val="00C2029C"/>
    <w:rsid w:val="00C20A8D"/>
    <w:rsid w:val="00C22EE9"/>
    <w:rsid w:val="00C25260"/>
    <w:rsid w:val="00C25E8A"/>
    <w:rsid w:val="00C262D6"/>
    <w:rsid w:val="00C26563"/>
    <w:rsid w:val="00C3003F"/>
    <w:rsid w:val="00C308F9"/>
    <w:rsid w:val="00C31DDE"/>
    <w:rsid w:val="00C32CA5"/>
    <w:rsid w:val="00C33264"/>
    <w:rsid w:val="00C3394F"/>
    <w:rsid w:val="00C33CA3"/>
    <w:rsid w:val="00C348D6"/>
    <w:rsid w:val="00C35CA5"/>
    <w:rsid w:val="00C36A19"/>
    <w:rsid w:val="00C37BD5"/>
    <w:rsid w:val="00C37DAC"/>
    <w:rsid w:val="00C40F4D"/>
    <w:rsid w:val="00C418DC"/>
    <w:rsid w:val="00C42DDA"/>
    <w:rsid w:val="00C44AB5"/>
    <w:rsid w:val="00C464BD"/>
    <w:rsid w:val="00C50D09"/>
    <w:rsid w:val="00C54242"/>
    <w:rsid w:val="00C5582C"/>
    <w:rsid w:val="00C606E4"/>
    <w:rsid w:val="00C6326F"/>
    <w:rsid w:val="00C638A2"/>
    <w:rsid w:val="00C63D92"/>
    <w:rsid w:val="00C63E5A"/>
    <w:rsid w:val="00C647BF"/>
    <w:rsid w:val="00C65311"/>
    <w:rsid w:val="00C70101"/>
    <w:rsid w:val="00C701C5"/>
    <w:rsid w:val="00C701FA"/>
    <w:rsid w:val="00C70512"/>
    <w:rsid w:val="00C718CB"/>
    <w:rsid w:val="00C72A84"/>
    <w:rsid w:val="00C73411"/>
    <w:rsid w:val="00C73CEE"/>
    <w:rsid w:val="00C76200"/>
    <w:rsid w:val="00C763E8"/>
    <w:rsid w:val="00C76BE8"/>
    <w:rsid w:val="00C77964"/>
    <w:rsid w:val="00C81C6B"/>
    <w:rsid w:val="00C83C43"/>
    <w:rsid w:val="00C85716"/>
    <w:rsid w:val="00C87252"/>
    <w:rsid w:val="00C876FD"/>
    <w:rsid w:val="00C8773C"/>
    <w:rsid w:val="00C879D2"/>
    <w:rsid w:val="00C87C5D"/>
    <w:rsid w:val="00C90800"/>
    <w:rsid w:val="00C91766"/>
    <w:rsid w:val="00C97DAA"/>
    <w:rsid w:val="00CA01DC"/>
    <w:rsid w:val="00CA2298"/>
    <w:rsid w:val="00CA30C6"/>
    <w:rsid w:val="00CA3146"/>
    <w:rsid w:val="00CA33DB"/>
    <w:rsid w:val="00CA3FF5"/>
    <w:rsid w:val="00CA5404"/>
    <w:rsid w:val="00CA70DF"/>
    <w:rsid w:val="00CA76C2"/>
    <w:rsid w:val="00CB2DCF"/>
    <w:rsid w:val="00CB62AF"/>
    <w:rsid w:val="00CB6D22"/>
    <w:rsid w:val="00CB6D7B"/>
    <w:rsid w:val="00CB77C7"/>
    <w:rsid w:val="00CC01EF"/>
    <w:rsid w:val="00CD08CD"/>
    <w:rsid w:val="00CD1A72"/>
    <w:rsid w:val="00CD1B32"/>
    <w:rsid w:val="00CD22F1"/>
    <w:rsid w:val="00CD2402"/>
    <w:rsid w:val="00CD31B6"/>
    <w:rsid w:val="00CD4365"/>
    <w:rsid w:val="00CD6A13"/>
    <w:rsid w:val="00CE0BC8"/>
    <w:rsid w:val="00CE2D80"/>
    <w:rsid w:val="00CE4CA7"/>
    <w:rsid w:val="00CE5596"/>
    <w:rsid w:val="00CE6BB7"/>
    <w:rsid w:val="00CE7C3A"/>
    <w:rsid w:val="00CE7EF7"/>
    <w:rsid w:val="00CF0BC3"/>
    <w:rsid w:val="00CF15F0"/>
    <w:rsid w:val="00CF1659"/>
    <w:rsid w:val="00CF2CF5"/>
    <w:rsid w:val="00CF4345"/>
    <w:rsid w:val="00CF50A7"/>
    <w:rsid w:val="00CF591F"/>
    <w:rsid w:val="00CF5B51"/>
    <w:rsid w:val="00CF6874"/>
    <w:rsid w:val="00D01879"/>
    <w:rsid w:val="00D026E8"/>
    <w:rsid w:val="00D03E48"/>
    <w:rsid w:val="00D03FAB"/>
    <w:rsid w:val="00D06325"/>
    <w:rsid w:val="00D0664E"/>
    <w:rsid w:val="00D07C3E"/>
    <w:rsid w:val="00D07DED"/>
    <w:rsid w:val="00D12E63"/>
    <w:rsid w:val="00D13928"/>
    <w:rsid w:val="00D13AD0"/>
    <w:rsid w:val="00D17883"/>
    <w:rsid w:val="00D20150"/>
    <w:rsid w:val="00D20513"/>
    <w:rsid w:val="00D207BF"/>
    <w:rsid w:val="00D26F28"/>
    <w:rsid w:val="00D34C03"/>
    <w:rsid w:val="00D34F92"/>
    <w:rsid w:val="00D35713"/>
    <w:rsid w:val="00D36155"/>
    <w:rsid w:val="00D36852"/>
    <w:rsid w:val="00D36925"/>
    <w:rsid w:val="00D403F1"/>
    <w:rsid w:val="00D41622"/>
    <w:rsid w:val="00D42148"/>
    <w:rsid w:val="00D42B1A"/>
    <w:rsid w:val="00D43882"/>
    <w:rsid w:val="00D45FE6"/>
    <w:rsid w:val="00D46310"/>
    <w:rsid w:val="00D465C2"/>
    <w:rsid w:val="00D46D09"/>
    <w:rsid w:val="00D52E81"/>
    <w:rsid w:val="00D53D73"/>
    <w:rsid w:val="00D6069E"/>
    <w:rsid w:val="00D607F1"/>
    <w:rsid w:val="00D630B2"/>
    <w:rsid w:val="00D64E86"/>
    <w:rsid w:val="00D65682"/>
    <w:rsid w:val="00D71BAE"/>
    <w:rsid w:val="00D71C0A"/>
    <w:rsid w:val="00D72057"/>
    <w:rsid w:val="00D7374E"/>
    <w:rsid w:val="00D74848"/>
    <w:rsid w:val="00D80B62"/>
    <w:rsid w:val="00D80EAA"/>
    <w:rsid w:val="00D80EC9"/>
    <w:rsid w:val="00D84CB0"/>
    <w:rsid w:val="00D85182"/>
    <w:rsid w:val="00D8554C"/>
    <w:rsid w:val="00D86410"/>
    <w:rsid w:val="00D87358"/>
    <w:rsid w:val="00D87DEF"/>
    <w:rsid w:val="00D9095F"/>
    <w:rsid w:val="00D90DAA"/>
    <w:rsid w:val="00D91B62"/>
    <w:rsid w:val="00D91DBF"/>
    <w:rsid w:val="00D92471"/>
    <w:rsid w:val="00D96686"/>
    <w:rsid w:val="00D96C5A"/>
    <w:rsid w:val="00D97BCF"/>
    <w:rsid w:val="00DA23A8"/>
    <w:rsid w:val="00DA421B"/>
    <w:rsid w:val="00DA4DD8"/>
    <w:rsid w:val="00DA72AE"/>
    <w:rsid w:val="00DB140D"/>
    <w:rsid w:val="00DB34EC"/>
    <w:rsid w:val="00DB41DA"/>
    <w:rsid w:val="00DB4DE8"/>
    <w:rsid w:val="00DB6823"/>
    <w:rsid w:val="00DC10FE"/>
    <w:rsid w:val="00DC1159"/>
    <w:rsid w:val="00DC1419"/>
    <w:rsid w:val="00DC24A8"/>
    <w:rsid w:val="00DC3C0C"/>
    <w:rsid w:val="00DC5879"/>
    <w:rsid w:val="00DC6560"/>
    <w:rsid w:val="00DD00F6"/>
    <w:rsid w:val="00DD1F13"/>
    <w:rsid w:val="00DD3145"/>
    <w:rsid w:val="00DD3400"/>
    <w:rsid w:val="00DD34DE"/>
    <w:rsid w:val="00DD4712"/>
    <w:rsid w:val="00DD4D76"/>
    <w:rsid w:val="00DD521D"/>
    <w:rsid w:val="00DE11E4"/>
    <w:rsid w:val="00DE1785"/>
    <w:rsid w:val="00DE1C2E"/>
    <w:rsid w:val="00DE27E3"/>
    <w:rsid w:val="00DE280F"/>
    <w:rsid w:val="00DE3451"/>
    <w:rsid w:val="00DE46CF"/>
    <w:rsid w:val="00DE53C8"/>
    <w:rsid w:val="00DE5A9D"/>
    <w:rsid w:val="00DE7AB8"/>
    <w:rsid w:val="00DF0022"/>
    <w:rsid w:val="00DF1C87"/>
    <w:rsid w:val="00DF2E6B"/>
    <w:rsid w:val="00DF3986"/>
    <w:rsid w:val="00DF52B9"/>
    <w:rsid w:val="00DF538B"/>
    <w:rsid w:val="00DF542C"/>
    <w:rsid w:val="00DF5B63"/>
    <w:rsid w:val="00DF5C5D"/>
    <w:rsid w:val="00DF6130"/>
    <w:rsid w:val="00DF7CE1"/>
    <w:rsid w:val="00E001C8"/>
    <w:rsid w:val="00E016DB"/>
    <w:rsid w:val="00E02C4F"/>
    <w:rsid w:val="00E11D2A"/>
    <w:rsid w:val="00E1225A"/>
    <w:rsid w:val="00E14DCA"/>
    <w:rsid w:val="00E16CD1"/>
    <w:rsid w:val="00E17743"/>
    <w:rsid w:val="00E17845"/>
    <w:rsid w:val="00E225BC"/>
    <w:rsid w:val="00E247AA"/>
    <w:rsid w:val="00E265E0"/>
    <w:rsid w:val="00E26A4B"/>
    <w:rsid w:val="00E303B0"/>
    <w:rsid w:val="00E30A95"/>
    <w:rsid w:val="00E31588"/>
    <w:rsid w:val="00E316BE"/>
    <w:rsid w:val="00E31F7A"/>
    <w:rsid w:val="00E32A3C"/>
    <w:rsid w:val="00E32D16"/>
    <w:rsid w:val="00E3342A"/>
    <w:rsid w:val="00E35100"/>
    <w:rsid w:val="00E3668C"/>
    <w:rsid w:val="00E410C4"/>
    <w:rsid w:val="00E4286C"/>
    <w:rsid w:val="00E42F95"/>
    <w:rsid w:val="00E445AF"/>
    <w:rsid w:val="00E469C3"/>
    <w:rsid w:val="00E47DED"/>
    <w:rsid w:val="00E53888"/>
    <w:rsid w:val="00E5437E"/>
    <w:rsid w:val="00E54DD4"/>
    <w:rsid w:val="00E55CF6"/>
    <w:rsid w:val="00E61AF4"/>
    <w:rsid w:val="00E641BC"/>
    <w:rsid w:val="00E65D06"/>
    <w:rsid w:val="00E6748E"/>
    <w:rsid w:val="00E711BA"/>
    <w:rsid w:val="00E72AEC"/>
    <w:rsid w:val="00E74661"/>
    <w:rsid w:val="00E74F83"/>
    <w:rsid w:val="00E81E0B"/>
    <w:rsid w:val="00E82177"/>
    <w:rsid w:val="00E8288D"/>
    <w:rsid w:val="00E84D2C"/>
    <w:rsid w:val="00E85253"/>
    <w:rsid w:val="00E86909"/>
    <w:rsid w:val="00E86A2F"/>
    <w:rsid w:val="00E86D86"/>
    <w:rsid w:val="00E9056E"/>
    <w:rsid w:val="00E9058E"/>
    <w:rsid w:val="00E93FC6"/>
    <w:rsid w:val="00E94FBC"/>
    <w:rsid w:val="00E9643D"/>
    <w:rsid w:val="00E96DB3"/>
    <w:rsid w:val="00EA0511"/>
    <w:rsid w:val="00EA1BAA"/>
    <w:rsid w:val="00EA3EA9"/>
    <w:rsid w:val="00EA4B5D"/>
    <w:rsid w:val="00EA6AB5"/>
    <w:rsid w:val="00EA6B7F"/>
    <w:rsid w:val="00EA6E86"/>
    <w:rsid w:val="00EB1BF2"/>
    <w:rsid w:val="00EB365A"/>
    <w:rsid w:val="00EB3AD7"/>
    <w:rsid w:val="00EB5EA9"/>
    <w:rsid w:val="00EB6A1D"/>
    <w:rsid w:val="00EC126D"/>
    <w:rsid w:val="00EC255C"/>
    <w:rsid w:val="00EC50F0"/>
    <w:rsid w:val="00EC5262"/>
    <w:rsid w:val="00ED23B8"/>
    <w:rsid w:val="00ED262A"/>
    <w:rsid w:val="00ED2844"/>
    <w:rsid w:val="00ED43E0"/>
    <w:rsid w:val="00ED66F7"/>
    <w:rsid w:val="00EE5B0E"/>
    <w:rsid w:val="00EE5F69"/>
    <w:rsid w:val="00EE76E4"/>
    <w:rsid w:val="00EE784E"/>
    <w:rsid w:val="00EF07E6"/>
    <w:rsid w:val="00EF0A52"/>
    <w:rsid w:val="00EF18DA"/>
    <w:rsid w:val="00EF448D"/>
    <w:rsid w:val="00EF450F"/>
    <w:rsid w:val="00EF4DC8"/>
    <w:rsid w:val="00EF561A"/>
    <w:rsid w:val="00EF7996"/>
    <w:rsid w:val="00EF79F6"/>
    <w:rsid w:val="00F00A46"/>
    <w:rsid w:val="00F0267A"/>
    <w:rsid w:val="00F02B24"/>
    <w:rsid w:val="00F04BA4"/>
    <w:rsid w:val="00F04D24"/>
    <w:rsid w:val="00F05876"/>
    <w:rsid w:val="00F05D18"/>
    <w:rsid w:val="00F074AD"/>
    <w:rsid w:val="00F10935"/>
    <w:rsid w:val="00F1101E"/>
    <w:rsid w:val="00F1270D"/>
    <w:rsid w:val="00F12F1F"/>
    <w:rsid w:val="00F1312D"/>
    <w:rsid w:val="00F131BD"/>
    <w:rsid w:val="00F148D9"/>
    <w:rsid w:val="00F14CF3"/>
    <w:rsid w:val="00F152F0"/>
    <w:rsid w:val="00F21E60"/>
    <w:rsid w:val="00F23DA0"/>
    <w:rsid w:val="00F24237"/>
    <w:rsid w:val="00F242ED"/>
    <w:rsid w:val="00F245F1"/>
    <w:rsid w:val="00F27C18"/>
    <w:rsid w:val="00F3145D"/>
    <w:rsid w:val="00F31A58"/>
    <w:rsid w:val="00F33402"/>
    <w:rsid w:val="00F3392E"/>
    <w:rsid w:val="00F3492D"/>
    <w:rsid w:val="00F3549B"/>
    <w:rsid w:val="00F40048"/>
    <w:rsid w:val="00F44814"/>
    <w:rsid w:val="00F46B0A"/>
    <w:rsid w:val="00F47225"/>
    <w:rsid w:val="00F4778E"/>
    <w:rsid w:val="00F47BBC"/>
    <w:rsid w:val="00F50DB4"/>
    <w:rsid w:val="00F51F65"/>
    <w:rsid w:val="00F5250E"/>
    <w:rsid w:val="00F54E0E"/>
    <w:rsid w:val="00F562CA"/>
    <w:rsid w:val="00F56898"/>
    <w:rsid w:val="00F56DBE"/>
    <w:rsid w:val="00F5759E"/>
    <w:rsid w:val="00F578E1"/>
    <w:rsid w:val="00F610A9"/>
    <w:rsid w:val="00F61D09"/>
    <w:rsid w:val="00F62433"/>
    <w:rsid w:val="00F62D1E"/>
    <w:rsid w:val="00F636EB"/>
    <w:rsid w:val="00F64CCD"/>
    <w:rsid w:val="00F64D7C"/>
    <w:rsid w:val="00F64EDA"/>
    <w:rsid w:val="00F65C83"/>
    <w:rsid w:val="00F66F36"/>
    <w:rsid w:val="00F67BC8"/>
    <w:rsid w:val="00F71A93"/>
    <w:rsid w:val="00F72250"/>
    <w:rsid w:val="00F732D5"/>
    <w:rsid w:val="00F7340A"/>
    <w:rsid w:val="00F73ED0"/>
    <w:rsid w:val="00F77A9E"/>
    <w:rsid w:val="00F806BB"/>
    <w:rsid w:val="00F80F6A"/>
    <w:rsid w:val="00F810C8"/>
    <w:rsid w:val="00F81717"/>
    <w:rsid w:val="00F82100"/>
    <w:rsid w:val="00F84864"/>
    <w:rsid w:val="00F85D9D"/>
    <w:rsid w:val="00F87E8D"/>
    <w:rsid w:val="00F909B5"/>
    <w:rsid w:val="00F9133C"/>
    <w:rsid w:val="00F91F95"/>
    <w:rsid w:val="00F92649"/>
    <w:rsid w:val="00F9299D"/>
    <w:rsid w:val="00F934E6"/>
    <w:rsid w:val="00F94CD5"/>
    <w:rsid w:val="00F96A06"/>
    <w:rsid w:val="00F96F20"/>
    <w:rsid w:val="00FA12C5"/>
    <w:rsid w:val="00FA3DE1"/>
    <w:rsid w:val="00FA5C1E"/>
    <w:rsid w:val="00FA7F57"/>
    <w:rsid w:val="00FB037D"/>
    <w:rsid w:val="00FB11DF"/>
    <w:rsid w:val="00FB212E"/>
    <w:rsid w:val="00FB3FD6"/>
    <w:rsid w:val="00FB401B"/>
    <w:rsid w:val="00FB570F"/>
    <w:rsid w:val="00FB6190"/>
    <w:rsid w:val="00FB785C"/>
    <w:rsid w:val="00FC011B"/>
    <w:rsid w:val="00FC183A"/>
    <w:rsid w:val="00FC2D33"/>
    <w:rsid w:val="00FC41AE"/>
    <w:rsid w:val="00FC7CD9"/>
    <w:rsid w:val="00FD1F1A"/>
    <w:rsid w:val="00FD3120"/>
    <w:rsid w:val="00FD54F6"/>
    <w:rsid w:val="00FD5B20"/>
    <w:rsid w:val="00FE0539"/>
    <w:rsid w:val="00FE1C00"/>
    <w:rsid w:val="00FE2074"/>
    <w:rsid w:val="00FE21B1"/>
    <w:rsid w:val="00FE273B"/>
    <w:rsid w:val="00FE4E51"/>
    <w:rsid w:val="00FE6E3D"/>
    <w:rsid w:val="00FF06E9"/>
    <w:rsid w:val="00FF39B5"/>
    <w:rsid w:val="00FF4642"/>
    <w:rsid w:val="00FF52EB"/>
    <w:rsid w:val="00FF6A25"/>
    <w:rsid w:val="00FF6EDE"/>
    <w:rsid w:val="00FF7056"/>
    <w:rsid w:val="06E03A58"/>
    <w:rsid w:val="5CED4A6E"/>
    <w:rsid w:val="6A6840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340" w:after="330" w:line="578" w:lineRule="auto"/>
      <w:outlineLvl w:val="0"/>
    </w:pPr>
    <w:rPr>
      <w:rFonts w:ascii="Calibri" w:hAnsi="Calibri"/>
      <w:b/>
      <w:bCs/>
      <w:kern w:val="44"/>
      <w:sz w:val="44"/>
      <w:szCs w:val="44"/>
    </w:rPr>
  </w:style>
  <w:style w:type="paragraph" w:styleId="5">
    <w:name w:val="heading 2"/>
    <w:basedOn w:val="1"/>
    <w:next w:val="1"/>
    <w:semiHidden/>
    <w:unhideWhenUsed/>
    <w:qFormat/>
    <w:uiPriority w:val="9"/>
    <w:pPr>
      <w:keepNext/>
      <w:keepLines/>
      <w:spacing w:before="260" w:after="260" w:line="415" w:lineRule="auto"/>
      <w:outlineLvl w:val="1"/>
    </w:pPr>
    <w:rPr>
      <w:rFonts w:ascii="Arial" w:hAnsi="Arial" w:eastAsia="黑体"/>
      <w:b/>
      <w:sz w:val="32"/>
      <w:szCs w:val="32"/>
    </w:rPr>
  </w:style>
  <w:style w:type="paragraph" w:styleId="6">
    <w:name w:val="heading 3"/>
    <w:basedOn w:val="1"/>
    <w:next w:val="1"/>
    <w:semiHidden/>
    <w:unhideWhenUsed/>
    <w:qFormat/>
    <w:uiPriority w:val="9"/>
    <w:pPr>
      <w:keepNext/>
      <w:keepLines/>
      <w:numPr>
        <w:ilvl w:val="2"/>
        <w:numId w:val="1"/>
      </w:numPr>
      <w:spacing w:before="260" w:after="260" w:line="416" w:lineRule="auto"/>
      <w:outlineLvl w:val="2"/>
    </w:pPr>
    <w:rPr>
      <w:rFonts w:ascii="Calibri" w:hAnsi="Calibri"/>
      <w:b/>
      <w:bCs/>
      <w:sz w:val="32"/>
      <w:szCs w:val="32"/>
    </w:rPr>
  </w:style>
  <w:style w:type="character" w:default="1" w:styleId="18">
    <w:name w:val="Default Paragraph Font"/>
    <w:unhideWhenUsed/>
    <w:qFormat/>
    <w:uiPriority w:val="0"/>
  </w:style>
  <w:style w:type="table" w:default="1" w:styleId="16">
    <w:name w:val="Normal Table"/>
    <w:unhideWhenUsed/>
    <w:qFormat/>
    <w:uiPriority w:val="99"/>
    <w:tblPr>
      <w:tblStyle w:val="16"/>
      <w:tblCellMar>
        <w:top w:w="0" w:type="dxa"/>
        <w:left w:w="108" w:type="dxa"/>
        <w:bottom w:w="0" w:type="dxa"/>
        <w:right w:w="108" w:type="dxa"/>
      </w:tblCellMar>
    </w:tblPr>
  </w:style>
  <w:style w:type="paragraph" w:styleId="2">
    <w:name w:val="Normal Indent"/>
    <w:basedOn w:val="1"/>
    <w:next w:val="3"/>
    <w:qFormat/>
    <w:uiPriority w:val="0"/>
    <w:pPr>
      <w:widowControl w:val="0"/>
      <w:spacing w:line="240" w:lineRule="atLeast"/>
      <w:ind w:firstLine="420" w:firstLineChars="200"/>
      <w:jc w:val="both"/>
    </w:pPr>
    <w:rPr>
      <w:rFonts w:ascii="Calibri" w:hAnsi="Calibri" w:eastAsia="仿宋_GB2312" w:cs="Times New Roman"/>
      <w:spacing w:val="-6"/>
      <w:kern w:val="2"/>
      <w:sz w:val="32"/>
      <w:szCs w:val="24"/>
      <w:lang w:val="en-US" w:eastAsia="zh-CN" w:bidi="ar-SA"/>
    </w:rPr>
  </w:style>
  <w:style w:type="paragraph" w:styleId="3">
    <w:name w:val="envelope return"/>
    <w:basedOn w:val="1"/>
    <w:qFormat/>
    <w:uiPriority w:val="0"/>
    <w:pPr>
      <w:widowControl w:val="0"/>
      <w:snapToGrid w:val="0"/>
      <w:spacing w:line="240" w:lineRule="atLeast"/>
      <w:jc w:val="both"/>
    </w:pPr>
    <w:rPr>
      <w:rFonts w:ascii="Arial" w:hAnsi="Arial" w:eastAsia="仿宋_GB2312" w:cs="Times New Roman"/>
      <w:spacing w:val="-6"/>
      <w:kern w:val="2"/>
      <w:sz w:val="32"/>
      <w:szCs w:val="24"/>
      <w:lang w:val="en-US" w:eastAsia="zh-CN" w:bidi="ar-SA"/>
    </w:rPr>
  </w:style>
  <w:style w:type="paragraph" w:styleId="7">
    <w:name w:val="Body Text Indent"/>
    <w:basedOn w:val="1"/>
    <w:link w:val="27"/>
    <w:semiHidden/>
    <w:unhideWhenUsed/>
    <w:uiPriority w:val="99"/>
    <w:pPr>
      <w:widowControl/>
      <w:ind w:firstLine="420" w:firstLineChars="200"/>
      <w:jc w:val="left"/>
    </w:pPr>
    <w:rPr>
      <w:rFonts w:ascii="Tahoma" w:hAnsi="Tahoma" w:eastAsia="Times New Roman"/>
      <w:color w:val="000000"/>
      <w:szCs w:val="28"/>
    </w:rPr>
  </w:style>
  <w:style w:type="paragraph" w:styleId="8">
    <w:name w:val="Plain Text"/>
    <w:basedOn w:val="1"/>
    <w:semiHidden/>
    <w:unhideWhenUsed/>
    <w:uiPriority w:val="99"/>
    <w:pPr>
      <w:widowControl/>
      <w:spacing w:before="100" w:beforeAutospacing="1" w:after="100" w:afterAutospacing="1"/>
      <w:jc w:val="left"/>
    </w:pPr>
    <w:rPr>
      <w:rFonts w:ascii="宋体" w:hAnsi="宋体" w:cs="宋体"/>
      <w:kern w:val="0"/>
      <w:sz w:val="24"/>
    </w:rPr>
  </w:style>
  <w:style w:type="paragraph" w:styleId="9">
    <w:name w:val="Date"/>
    <w:basedOn w:val="1"/>
    <w:next w:val="1"/>
    <w:semiHidden/>
    <w:unhideWhenUsed/>
    <w:uiPriority w:val="99"/>
    <w:pPr>
      <w:ind w:left="100" w:leftChars="2500"/>
    </w:pPr>
  </w:style>
  <w:style w:type="paragraph" w:styleId="10">
    <w:name w:val="Body Text Indent 2"/>
    <w:basedOn w:val="1"/>
    <w:semiHidden/>
    <w:unhideWhenUsed/>
    <w:uiPriority w:val="99"/>
    <w:pPr>
      <w:spacing w:after="120" w:line="480" w:lineRule="auto"/>
      <w:ind w:left="420" w:leftChars="200"/>
    </w:pPr>
  </w:style>
  <w:style w:type="paragraph" w:styleId="11">
    <w:name w:val="footer"/>
    <w:basedOn w:val="1"/>
    <w:link w:val="31"/>
    <w:unhideWhenUsed/>
    <w:qFormat/>
    <w:uiPriority w:val="0"/>
    <w:pPr>
      <w:tabs>
        <w:tab w:val="center" w:pos="4153"/>
        <w:tab w:val="right" w:pos="8306"/>
      </w:tabs>
      <w:snapToGrid w:val="0"/>
      <w:jc w:val="left"/>
    </w:pPr>
    <w:rPr>
      <w:sz w:val="18"/>
      <w:szCs w:val="18"/>
    </w:rPr>
  </w:style>
  <w:style w:type="paragraph" w:styleId="12">
    <w:name w:val="header"/>
    <w:basedOn w:val="1"/>
    <w:semiHidden/>
    <w:unhideWhenUsed/>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4">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link w:val="23"/>
    <w:qFormat/>
    <w:uiPriority w:val="10"/>
    <w:pPr>
      <w:spacing w:before="240" w:after="60"/>
      <w:jc w:val="center"/>
      <w:outlineLvl w:val="0"/>
    </w:pPr>
    <w:rPr>
      <w:rFonts w:ascii="Cambria" w:hAnsi="Cambria"/>
      <w:b/>
      <w:bCs/>
      <w:sz w:val="32"/>
      <w:szCs w:val="32"/>
    </w:rPr>
  </w:style>
  <w:style w:type="table" w:styleId="17">
    <w:name w:val="Table Grid"/>
    <w:basedOn w:val="16"/>
    <w:semiHidden/>
    <w:unhideWhenUsed/>
    <w:uiPriority w:val="99"/>
    <w:pPr>
      <w:widowControl w:val="0"/>
      <w:jc w:val="both"/>
    </w:p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22"/>
    <w:rPr>
      <w:b/>
      <w:bCs/>
    </w:rPr>
  </w:style>
  <w:style w:type="character" w:styleId="20">
    <w:name w:val="page number"/>
    <w:basedOn w:val="18"/>
    <w:unhideWhenUsed/>
    <w:qFormat/>
    <w:uiPriority w:val="99"/>
  </w:style>
  <w:style w:type="character" w:styleId="21">
    <w:name w:val="Emphasis"/>
    <w:qFormat/>
    <w:uiPriority w:val="20"/>
    <w:rPr>
      <w:rFonts w:ascii="仿宋_GB2312" w:eastAsia="仿宋_GB2312"/>
      <w:sz w:val="32"/>
    </w:rPr>
  </w:style>
  <w:style w:type="character" w:styleId="22">
    <w:name w:val="Hyperlink"/>
    <w:semiHidden/>
    <w:unhideWhenUsed/>
    <w:uiPriority w:val="99"/>
    <w:rPr>
      <w:color w:val="0000FF"/>
      <w:u w:val="single"/>
    </w:rPr>
  </w:style>
  <w:style w:type="character" w:customStyle="1" w:styleId="23">
    <w:name w:val="标题 Char"/>
    <w:link w:val="15"/>
    <w:locked/>
    <w:uiPriority w:val="0"/>
    <w:rPr>
      <w:rFonts w:ascii="Cambria" w:hAnsi="Cambria" w:eastAsia="宋体"/>
      <w:b/>
      <w:bCs/>
      <w:kern w:val="2"/>
      <w:sz w:val="32"/>
      <w:szCs w:val="32"/>
      <w:lang w:val="en-US" w:eastAsia="zh-CN" w:bidi="ar-SA"/>
    </w:rPr>
  </w:style>
  <w:style w:type="character" w:customStyle="1" w:styleId="24">
    <w:name w:val="公文主体 Char Char"/>
    <w:link w:val="25"/>
    <w:uiPriority w:val="0"/>
    <w:rPr>
      <w:rFonts w:eastAsia="仿宋_GB2312"/>
      <w:kern w:val="2"/>
      <w:sz w:val="32"/>
      <w:szCs w:val="24"/>
      <w:lang w:val="en-US" w:eastAsia="zh-CN" w:bidi="ar-SA"/>
    </w:rPr>
  </w:style>
  <w:style w:type="paragraph" w:customStyle="1" w:styleId="25">
    <w:name w:val="公文主体"/>
    <w:basedOn w:val="1"/>
    <w:link w:val="24"/>
    <w:uiPriority w:val="0"/>
    <w:pPr>
      <w:spacing w:line="580" w:lineRule="exact"/>
      <w:ind w:firstLine="200" w:firstLineChars="200"/>
    </w:pPr>
    <w:rPr>
      <w:rFonts w:eastAsia="仿宋_GB2312"/>
      <w:sz w:val="32"/>
    </w:rPr>
  </w:style>
  <w:style w:type="character" w:customStyle="1" w:styleId="26">
    <w:name w:val="font01"/>
    <w:uiPriority w:val="0"/>
    <w:rPr>
      <w:rFonts w:ascii="宋体" w:hAnsi="宋体" w:eastAsia="宋体" w:cs="宋体"/>
      <w:color w:val="000000"/>
      <w:sz w:val="24"/>
      <w:szCs w:val="24"/>
      <w:u w:val="none"/>
    </w:rPr>
  </w:style>
  <w:style w:type="character" w:customStyle="1" w:styleId="27">
    <w:name w:val="正文文本缩进 Char"/>
    <w:link w:val="7"/>
    <w:locked/>
    <w:uiPriority w:val="0"/>
    <w:rPr>
      <w:rFonts w:ascii="Tahoma" w:hAnsi="Tahoma"/>
      <w:color w:val="000000"/>
      <w:kern w:val="2"/>
      <w:sz w:val="21"/>
      <w:szCs w:val="28"/>
      <w:lang w:val="en-US" w:eastAsia="zh-CN" w:bidi="ar-SA"/>
    </w:rPr>
  </w:style>
  <w:style w:type="character" w:customStyle="1" w:styleId="28">
    <w:name w:val="Char Char4"/>
    <w:semiHidden/>
    <w:locked/>
    <w:uiPriority w:val="0"/>
    <w:rPr>
      <w:rFonts w:eastAsia="宋体"/>
      <w:kern w:val="2"/>
      <w:sz w:val="18"/>
      <w:szCs w:val="18"/>
      <w:lang w:val="en-US" w:eastAsia="zh-CN" w:bidi="ar-SA"/>
    </w:rPr>
  </w:style>
  <w:style w:type="character" w:customStyle="1" w:styleId="29">
    <w:name w:val="apple-converted-space"/>
    <w:basedOn w:val="18"/>
    <w:uiPriority w:val="0"/>
  </w:style>
  <w:style w:type="character" w:customStyle="1" w:styleId="30">
    <w:name w:val="style21"/>
    <w:uiPriority w:val="0"/>
    <w:rPr>
      <w:b/>
      <w:bCs/>
      <w:sz w:val="21"/>
      <w:szCs w:val="21"/>
    </w:rPr>
  </w:style>
  <w:style w:type="character" w:customStyle="1" w:styleId="31">
    <w:name w:val="页脚 Char"/>
    <w:link w:val="11"/>
    <w:uiPriority w:val="0"/>
    <w:rPr>
      <w:rFonts w:eastAsia="宋体"/>
      <w:kern w:val="2"/>
      <w:sz w:val="18"/>
      <w:szCs w:val="18"/>
      <w:lang w:val="en-US" w:eastAsia="zh-CN" w:bidi="ar-SA"/>
    </w:rPr>
  </w:style>
  <w:style w:type="character" w:customStyle="1" w:styleId="32">
    <w:name w:val="font31"/>
    <w:uiPriority w:val="0"/>
    <w:rPr>
      <w:rFonts w:hint="default" w:ascii="Times New Roman" w:hAnsi="Times New Roman" w:cs="Times New Roman"/>
      <w:color w:val="000000"/>
      <w:sz w:val="32"/>
      <w:szCs w:val="32"/>
      <w:u w:val="none"/>
    </w:rPr>
  </w:style>
  <w:style w:type="character" w:customStyle="1" w:styleId="33">
    <w:name w:val="ca-11"/>
    <w:uiPriority w:val="0"/>
    <w:rPr>
      <w:rFonts w:hint="eastAsia" w:ascii="仿宋_GB2312" w:eastAsia="仿宋_GB2312"/>
      <w:color w:val="000000"/>
      <w:sz w:val="32"/>
      <w:szCs w:val="32"/>
    </w:rPr>
  </w:style>
  <w:style w:type="character" w:customStyle="1" w:styleId="34">
    <w:name w:val="font51"/>
    <w:uiPriority w:val="0"/>
    <w:rPr>
      <w:rFonts w:hint="eastAsia" w:ascii="宋体" w:hAnsi="宋体" w:eastAsia="宋体" w:cs="宋体"/>
      <w:color w:val="000000"/>
      <w:sz w:val="32"/>
      <w:szCs w:val="32"/>
      <w:u w:val="none"/>
    </w:rPr>
  </w:style>
  <w:style w:type="paragraph" w:customStyle="1" w:styleId="35">
    <w:name w:val="样式1"/>
    <w:basedOn w:val="1"/>
    <w:uiPriority w:val="0"/>
    <w:rPr>
      <w:rFonts w:ascii="仿宋_GB2312" w:eastAsia="仿宋_GB2312"/>
      <w:sz w:val="28"/>
    </w:rPr>
  </w:style>
  <w:style w:type="paragraph" w:customStyle="1" w:styleId="36">
    <w:name w:val="Char Char Char Char Char Char Char Char Char Char Char Char Char Char1 Char Char Char Char1"/>
    <w:basedOn w:val="1"/>
    <w:uiPriority w:val="0"/>
    <w:rPr>
      <w:szCs w:val="21"/>
    </w:rPr>
  </w:style>
  <w:style w:type="paragraph" w:customStyle="1" w:styleId="37">
    <w:name w:val="表格"/>
    <w:basedOn w:val="1"/>
    <w:next w:val="1"/>
    <w:uiPriority w:val="0"/>
    <w:pPr>
      <w:spacing w:line="440" w:lineRule="exact"/>
      <w:jc w:val="center"/>
    </w:pPr>
    <w:rPr>
      <w:sz w:val="28"/>
    </w:rPr>
  </w:style>
  <w:style w:type="paragraph" w:customStyle="1" w:styleId="38">
    <w:name w:val="大标题"/>
    <w:basedOn w:val="25"/>
    <w:next w:val="1"/>
    <w:uiPriority w:val="0"/>
    <w:pPr>
      <w:ind w:firstLine="0" w:firstLineChars="0"/>
      <w:jc w:val="center"/>
      <w:outlineLvl w:val="0"/>
    </w:pPr>
    <w:rPr>
      <w:rFonts w:eastAsia="方正小标宋简体"/>
      <w:sz w:val="44"/>
    </w:rPr>
  </w:style>
  <w:style w:type="paragraph" w:customStyle="1" w:styleId="39">
    <w:name w:val="一级标题"/>
    <w:basedOn w:val="25"/>
    <w:next w:val="25"/>
    <w:uiPriority w:val="0"/>
    <w:pPr>
      <w:outlineLvl w:val="2"/>
    </w:pPr>
    <w:rPr>
      <w:rFonts w:eastAsia="黑体"/>
    </w:rPr>
  </w:style>
  <w:style w:type="paragraph" w:customStyle="1" w:styleId="40">
    <w:name w:val="default paragraph font Char"/>
    <w:basedOn w:val="1"/>
    <w:uiPriority w:val="0"/>
    <w:pPr>
      <w:spacing w:line="240" w:lineRule="atLeast"/>
      <w:ind w:left="420" w:firstLine="420"/>
    </w:pPr>
  </w:style>
  <w:style w:type="paragraph" w:customStyle="1" w:styleId="41">
    <w:name w:val="msonormalcxspmiddle"/>
    <w:basedOn w:val="1"/>
    <w:uiPriority w:val="0"/>
    <w:pPr>
      <w:widowControl/>
      <w:spacing w:before="100" w:beforeAutospacing="1" w:after="100" w:afterAutospacing="1"/>
      <w:jc w:val="left"/>
    </w:pPr>
    <w:rPr>
      <w:rFonts w:ascii="宋体" w:hAnsi="宋体" w:cs="宋体"/>
      <w:kern w:val="0"/>
      <w:sz w:val="24"/>
    </w:rPr>
  </w:style>
  <w:style w:type="paragraph" w:customStyle="1" w:styleId="42">
    <w:name w:val="Default"/>
    <w:uiPriority w:val="0"/>
    <w:pPr>
      <w:widowControl w:val="0"/>
      <w:autoSpaceDE w:val="0"/>
      <w:autoSpaceDN w:val="0"/>
      <w:adjustRightInd w:val="0"/>
    </w:pPr>
    <w:rPr>
      <w:rFonts w:ascii="华文隶书" w:hAnsi="华文隶书" w:eastAsia="宋体" w:cs="华文隶书"/>
      <w:color w:val="000000"/>
      <w:sz w:val="24"/>
      <w:szCs w:val="24"/>
      <w:lang w:val="en-US" w:eastAsia="zh-CN" w:bidi="ar-SA"/>
    </w:rPr>
  </w:style>
  <w:style w:type="paragraph" w:customStyle="1" w:styleId="43">
    <w:name w:val="Char Char Char Char Char Char Char Char"/>
    <w:basedOn w:val="1"/>
    <w:uiPriority w:val="0"/>
    <w:pPr>
      <w:widowControl/>
      <w:spacing w:after="160" w:line="240" w:lineRule="exact"/>
      <w:jc w:val="left"/>
    </w:pPr>
    <w:rPr>
      <w:rFonts w:ascii="Tahoma" w:hAnsi="Tahoma"/>
      <w:kern w:val="0"/>
      <w:sz w:val="24"/>
      <w:lang w:eastAsia="en-US"/>
    </w:rPr>
  </w:style>
  <w:style w:type="paragraph" w:customStyle="1" w:styleId="44">
    <w:name w:val="Char Char Char Char Char Char Char Char Char Char Char Char Char Char1 Char Char Char Char"/>
    <w:basedOn w:val="1"/>
    <w:uiPriority w:val="0"/>
  </w:style>
  <w:style w:type="paragraph" w:customStyle="1" w:styleId="45">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fileMode.wpt</Template>
  <Company>www.xpxzlt.cn</Company>
  <Pages>1</Pages>
  <Words>2</Words>
  <Characters>2</Characters>
  <Lines>1</Lines>
  <Paragraphs>1</Paragraphs>
  <TotalTime>4</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2016-04-18T03:31:00Z</dcterms:created>
  <dc:creator>Administrator</dc:creator>
  <cp:lastModifiedBy>王鸿</cp:lastModifiedBy>
  <cp:lastPrinted>2019-02-21T01:35:00Z</cp:lastPrinted>
  <dcterms:modified xsi:type="dcterms:W3CDTF">2023-04-17T08:23:16Z</dcterms:modified>
  <dc:title>附件n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